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0AA" w:rsidRDefault="00B870AA" w:rsidP="00C61BB4">
      <w:pPr>
        <w:spacing w:line="600" w:lineRule="exact"/>
        <w:jc w:val="center"/>
        <w:rPr>
          <w:rFonts w:ascii="Times New Roman" w:eastAsiaTheme="majorEastAsia" w:hAnsiTheme="majorEastAsia" w:cs="Times New Roman" w:hint="eastAsia"/>
          <w:b/>
          <w:sz w:val="44"/>
          <w:szCs w:val="44"/>
        </w:rPr>
      </w:pPr>
      <w:r w:rsidRPr="00EE6DFC">
        <w:rPr>
          <w:rFonts w:asciiTheme="majorEastAsia" w:eastAsiaTheme="majorEastAsia" w:hAnsiTheme="majorEastAsia" w:hint="eastAsia"/>
          <w:b/>
          <w:sz w:val="44"/>
          <w:szCs w:val="44"/>
        </w:rPr>
        <w:t>河</w:t>
      </w:r>
      <w:r w:rsidRPr="00C34F2A">
        <w:rPr>
          <w:rFonts w:ascii="Times New Roman" w:eastAsiaTheme="majorEastAsia" w:hAnsiTheme="majorEastAsia" w:cs="Times New Roman"/>
          <w:b/>
          <w:sz w:val="44"/>
          <w:szCs w:val="44"/>
        </w:rPr>
        <w:t>南省</w:t>
      </w:r>
      <w:r w:rsidR="00CE09CA">
        <w:rPr>
          <w:rFonts w:ascii="Times New Roman" w:eastAsiaTheme="majorEastAsia" w:hAnsiTheme="majorEastAsia" w:cs="Times New Roman" w:hint="eastAsia"/>
          <w:b/>
          <w:sz w:val="44"/>
          <w:szCs w:val="44"/>
        </w:rPr>
        <w:t>杰出</w:t>
      </w:r>
      <w:r w:rsidRPr="00C34F2A">
        <w:rPr>
          <w:rFonts w:ascii="Times New Roman" w:eastAsiaTheme="majorEastAsia" w:hAnsiTheme="majorEastAsia" w:cs="Times New Roman"/>
          <w:b/>
          <w:sz w:val="44"/>
          <w:szCs w:val="44"/>
        </w:rPr>
        <w:t>青年科学基金项目</w:t>
      </w:r>
      <w:r w:rsidR="00A22B6C" w:rsidRPr="00C34F2A">
        <w:rPr>
          <w:rFonts w:ascii="Times New Roman" w:eastAsiaTheme="majorEastAsia" w:hAnsiTheme="majorEastAsia" w:cs="Times New Roman"/>
          <w:b/>
          <w:sz w:val="44"/>
          <w:szCs w:val="44"/>
        </w:rPr>
        <w:t>管理</w:t>
      </w:r>
      <w:r w:rsidR="00AB0994" w:rsidRPr="00C34F2A">
        <w:rPr>
          <w:rFonts w:ascii="Times New Roman" w:eastAsiaTheme="majorEastAsia" w:hAnsiTheme="majorEastAsia" w:cs="Times New Roman"/>
          <w:b/>
          <w:sz w:val="44"/>
          <w:szCs w:val="44"/>
        </w:rPr>
        <w:t>实施细则</w:t>
      </w:r>
    </w:p>
    <w:p w:rsidR="001D0F19" w:rsidRPr="001D0F19" w:rsidRDefault="001D0F19" w:rsidP="00C61BB4">
      <w:pPr>
        <w:spacing w:line="600" w:lineRule="exact"/>
        <w:jc w:val="center"/>
        <w:rPr>
          <w:rFonts w:ascii="楷体" w:eastAsia="楷体" w:hAnsi="楷体" w:cs="Times New Roman"/>
          <w:sz w:val="32"/>
          <w:szCs w:val="32"/>
        </w:rPr>
      </w:pPr>
      <w:r w:rsidRPr="001D0F19">
        <w:rPr>
          <w:rFonts w:ascii="楷体" w:eastAsia="楷体" w:hAnsi="楷体" w:cs="Times New Roman" w:hint="eastAsia"/>
          <w:sz w:val="32"/>
          <w:szCs w:val="32"/>
        </w:rPr>
        <w:t>(征求意见稿)</w:t>
      </w:r>
    </w:p>
    <w:p w:rsidR="00B870AA" w:rsidRPr="00C34F2A" w:rsidRDefault="00B870AA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052553" w:rsidRPr="00C34F2A" w:rsidRDefault="00930635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B3FE9">
        <w:rPr>
          <w:rFonts w:ascii="黑体" w:eastAsia="黑体" w:hAnsi="黑体" w:cs="Times New Roman"/>
          <w:sz w:val="32"/>
          <w:szCs w:val="32"/>
        </w:rPr>
        <w:t>第一条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="000B3FE9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B870AA" w:rsidRPr="00C34F2A">
        <w:rPr>
          <w:rFonts w:ascii="Times New Roman" w:eastAsia="仿宋_GB2312" w:hAnsi="Times New Roman" w:cs="Times New Roman"/>
          <w:sz w:val="32"/>
          <w:szCs w:val="32"/>
        </w:rPr>
        <w:t>为规范和加强</w:t>
      </w:r>
      <w:r w:rsidR="0052611E" w:rsidRPr="00C34F2A">
        <w:rPr>
          <w:rFonts w:ascii="Times New Roman" w:eastAsia="仿宋_GB2312" w:hAnsi="Times New Roman" w:cs="Times New Roman"/>
          <w:sz w:val="32"/>
          <w:szCs w:val="32"/>
        </w:rPr>
        <w:t>河南</w:t>
      </w:r>
      <w:r w:rsidR="007F0C97" w:rsidRPr="00C34F2A">
        <w:rPr>
          <w:rFonts w:ascii="Times New Roman" w:eastAsia="仿宋_GB2312" w:hAnsi="Times New Roman" w:cs="Times New Roman"/>
          <w:sz w:val="32"/>
          <w:szCs w:val="32"/>
        </w:rPr>
        <w:t>省</w:t>
      </w:r>
      <w:r w:rsidR="00CE09CA">
        <w:rPr>
          <w:rFonts w:ascii="Times New Roman" w:eastAsia="仿宋_GB2312" w:hAnsi="Times New Roman" w:cs="Times New Roman" w:hint="eastAsia"/>
          <w:sz w:val="32"/>
          <w:szCs w:val="32"/>
        </w:rPr>
        <w:t>杰出</w:t>
      </w:r>
      <w:r w:rsidR="00B870AA" w:rsidRPr="00C34F2A">
        <w:rPr>
          <w:rFonts w:ascii="Times New Roman" w:eastAsia="仿宋_GB2312" w:hAnsi="Times New Roman" w:cs="Times New Roman"/>
          <w:sz w:val="32"/>
          <w:szCs w:val="32"/>
        </w:rPr>
        <w:t>青年科学基金项目</w:t>
      </w:r>
      <w:r w:rsidR="0052611E" w:rsidRPr="00C34F2A">
        <w:rPr>
          <w:rFonts w:ascii="Times New Roman" w:eastAsia="仿宋_GB2312" w:hAnsi="Times New Roman" w:cs="Times New Roman"/>
          <w:sz w:val="32"/>
          <w:szCs w:val="32"/>
        </w:rPr>
        <w:t>（以下简称</w:t>
      </w:r>
      <w:r w:rsidR="0052611E" w:rsidRPr="00C34F2A">
        <w:rPr>
          <w:rFonts w:ascii="Times New Roman" w:eastAsia="仿宋_GB2312" w:hAnsi="Times New Roman" w:cs="Times New Roman"/>
          <w:sz w:val="32"/>
          <w:szCs w:val="32"/>
        </w:rPr>
        <w:t>“</w:t>
      </w:r>
      <w:r w:rsidR="00E62B5C">
        <w:rPr>
          <w:rFonts w:ascii="Times New Roman" w:eastAsia="仿宋_GB2312" w:hAnsi="Times New Roman" w:cs="Times New Roman" w:hint="eastAsia"/>
          <w:sz w:val="32"/>
          <w:szCs w:val="32"/>
        </w:rPr>
        <w:t>杰</w:t>
      </w:r>
      <w:r w:rsidR="0052611E" w:rsidRPr="00C34F2A">
        <w:rPr>
          <w:rFonts w:ascii="Times New Roman" w:eastAsia="仿宋_GB2312" w:hAnsi="Times New Roman" w:cs="Times New Roman"/>
          <w:sz w:val="32"/>
          <w:szCs w:val="32"/>
        </w:rPr>
        <w:t>青项目</w:t>
      </w:r>
      <w:r w:rsidR="0052611E" w:rsidRPr="00C34F2A">
        <w:rPr>
          <w:rFonts w:ascii="Times New Roman" w:eastAsia="仿宋_GB2312" w:hAnsi="Times New Roman" w:cs="Times New Roman"/>
          <w:sz w:val="32"/>
          <w:szCs w:val="32"/>
        </w:rPr>
        <w:t>”</w:t>
      </w:r>
      <w:r w:rsidR="0052611E" w:rsidRPr="00C34F2A">
        <w:rPr>
          <w:rFonts w:ascii="Times New Roman" w:eastAsia="仿宋_GB2312" w:hAnsi="Times New Roman" w:cs="Times New Roman"/>
          <w:sz w:val="32"/>
          <w:szCs w:val="32"/>
        </w:rPr>
        <w:t>）</w:t>
      </w:r>
      <w:r w:rsidR="00B870AA" w:rsidRPr="00C34F2A">
        <w:rPr>
          <w:rFonts w:ascii="Times New Roman" w:eastAsia="仿宋_GB2312" w:hAnsi="Times New Roman" w:cs="Times New Roman"/>
          <w:sz w:val="32"/>
          <w:szCs w:val="32"/>
        </w:rPr>
        <w:t>管理，根据《河南省</w:t>
      </w:r>
      <w:r w:rsidR="00A208C6" w:rsidRPr="00C34F2A">
        <w:rPr>
          <w:rFonts w:ascii="Times New Roman" w:eastAsia="仿宋_GB2312" w:hAnsi="Times New Roman" w:cs="Times New Roman"/>
          <w:sz w:val="32"/>
          <w:szCs w:val="32"/>
        </w:rPr>
        <w:t>自然科学基金</w:t>
      </w:r>
      <w:r w:rsidR="00B870AA" w:rsidRPr="00C34F2A">
        <w:rPr>
          <w:rFonts w:ascii="Times New Roman" w:eastAsia="仿宋_GB2312" w:hAnsi="Times New Roman" w:cs="Times New Roman"/>
          <w:sz w:val="32"/>
          <w:szCs w:val="32"/>
        </w:rPr>
        <w:t>项目管理办法》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，制定本</w:t>
      </w:r>
      <w:r w:rsidR="00D91978" w:rsidRPr="00C34F2A">
        <w:rPr>
          <w:rFonts w:ascii="Times New Roman" w:eastAsia="仿宋_GB2312" w:hAnsi="Times New Roman" w:cs="Times New Roman"/>
          <w:sz w:val="32"/>
          <w:szCs w:val="32"/>
        </w:rPr>
        <w:t>实施</w:t>
      </w:r>
      <w:r w:rsidR="008F2712" w:rsidRPr="00C34F2A">
        <w:rPr>
          <w:rFonts w:ascii="Times New Roman" w:eastAsia="仿宋_GB2312" w:hAnsi="Times New Roman" w:cs="Times New Roman"/>
          <w:sz w:val="32"/>
          <w:szCs w:val="32"/>
        </w:rPr>
        <w:t>细则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A8472E" w:rsidRDefault="00930635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B3FE9">
        <w:rPr>
          <w:rFonts w:ascii="黑体" w:eastAsia="黑体" w:hAnsi="黑体" w:cs="Times New Roman"/>
          <w:sz w:val="32"/>
          <w:szCs w:val="32"/>
        </w:rPr>
        <w:t>第二条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="00E62B5C">
        <w:rPr>
          <w:rFonts w:ascii="Times New Roman" w:eastAsia="仿宋_GB2312" w:hAnsi="Times New Roman" w:cs="Times New Roman" w:hint="eastAsia"/>
          <w:sz w:val="32"/>
          <w:szCs w:val="32"/>
        </w:rPr>
        <w:t>杰</w:t>
      </w:r>
      <w:proofErr w:type="gramStart"/>
      <w:r w:rsidR="00E62B5C" w:rsidRPr="00C34F2A">
        <w:rPr>
          <w:rFonts w:ascii="Times New Roman" w:eastAsia="仿宋_GB2312" w:hAnsi="Times New Roman" w:cs="Times New Roman"/>
          <w:sz w:val="32"/>
          <w:szCs w:val="32"/>
        </w:rPr>
        <w:t>青项目</w:t>
      </w:r>
      <w:proofErr w:type="gramEnd"/>
      <w:r w:rsidR="00E62B5C" w:rsidRPr="00C34F2A">
        <w:rPr>
          <w:rFonts w:ascii="Times New Roman" w:eastAsia="仿宋_GB2312" w:hAnsi="Times New Roman" w:cs="Times New Roman"/>
          <w:sz w:val="32"/>
          <w:szCs w:val="32"/>
        </w:rPr>
        <w:t>主要支持</w:t>
      </w:r>
      <w:r w:rsidR="00E62B5C" w:rsidRPr="003675FF">
        <w:rPr>
          <w:rFonts w:ascii="Times New Roman" w:eastAsia="仿宋_GB2312" w:hAnsi="Times New Roman" w:cs="Times New Roman" w:hint="eastAsia"/>
          <w:sz w:val="32"/>
          <w:szCs w:val="32"/>
        </w:rPr>
        <w:t>在基础研究</w:t>
      </w:r>
      <w:r w:rsidR="009F6265">
        <w:rPr>
          <w:rFonts w:ascii="Times New Roman" w:eastAsia="仿宋_GB2312" w:hAnsi="Times New Roman" w:cs="Times New Roman" w:hint="eastAsia"/>
          <w:sz w:val="32"/>
          <w:szCs w:val="32"/>
        </w:rPr>
        <w:t>和应用基础研究</w:t>
      </w:r>
      <w:r w:rsidR="00E62B5C" w:rsidRPr="003675FF">
        <w:rPr>
          <w:rFonts w:ascii="Times New Roman" w:eastAsia="仿宋_GB2312" w:hAnsi="Times New Roman" w:cs="Times New Roman" w:hint="eastAsia"/>
          <w:sz w:val="32"/>
          <w:szCs w:val="32"/>
        </w:rPr>
        <w:t>方面</w:t>
      </w:r>
      <w:r w:rsidR="009B7534" w:rsidRPr="00C84F56">
        <w:rPr>
          <w:rFonts w:ascii="仿宋_GB2312" w:eastAsia="仿宋_GB2312" w:hAnsi="仿宋" w:hint="eastAsia"/>
          <w:sz w:val="32"/>
          <w:szCs w:val="32"/>
        </w:rPr>
        <w:t>已取得国内外同行公认的突出的创造性成果</w:t>
      </w:r>
      <w:r w:rsidR="006C3FD0">
        <w:rPr>
          <w:rFonts w:ascii="仿宋_GB2312" w:eastAsia="仿宋_GB2312" w:hAnsi="仿宋" w:hint="eastAsia"/>
          <w:sz w:val="32"/>
          <w:szCs w:val="32"/>
        </w:rPr>
        <w:t>、</w:t>
      </w:r>
      <w:r w:rsidR="009B7534" w:rsidRPr="00C84F56">
        <w:rPr>
          <w:rFonts w:ascii="仿宋_GB2312" w:eastAsia="仿宋_GB2312" w:hAnsi="仿宋" w:hint="eastAsia"/>
          <w:sz w:val="32"/>
          <w:szCs w:val="32"/>
        </w:rPr>
        <w:t>具有创新发展潜力、有一定社会影响的优秀青年</w:t>
      </w:r>
      <w:r w:rsidR="00A8472E" w:rsidRPr="003675FF">
        <w:rPr>
          <w:rFonts w:ascii="Times New Roman" w:eastAsia="仿宋_GB2312" w:hAnsi="Times New Roman" w:cs="Times New Roman" w:hint="eastAsia"/>
          <w:sz w:val="32"/>
          <w:szCs w:val="32"/>
        </w:rPr>
        <w:t>科技人员</w:t>
      </w:r>
      <w:r w:rsidR="009F6265">
        <w:rPr>
          <w:rFonts w:ascii="Times New Roman" w:eastAsia="仿宋_GB2312" w:hAnsi="Times New Roman" w:cs="Times New Roman" w:hint="eastAsia"/>
          <w:sz w:val="32"/>
          <w:szCs w:val="32"/>
        </w:rPr>
        <w:t>立足科学前沿，有效利用国内外科技资源</w:t>
      </w:r>
      <w:r w:rsidR="00A8472E" w:rsidRPr="003675FF">
        <w:rPr>
          <w:rFonts w:ascii="Times New Roman" w:eastAsia="仿宋_GB2312" w:hAnsi="Times New Roman" w:cs="Times New Roman" w:hint="eastAsia"/>
          <w:sz w:val="32"/>
          <w:szCs w:val="32"/>
        </w:rPr>
        <w:t>开展创新研究，</w:t>
      </w:r>
      <w:r w:rsidR="00A8472E" w:rsidRPr="00AF1122">
        <w:rPr>
          <w:rFonts w:ascii="Times New Roman" w:eastAsia="仿宋_GB2312" w:hAnsi="Times New Roman" w:cs="Times New Roman"/>
          <w:sz w:val="32"/>
          <w:szCs w:val="32"/>
        </w:rPr>
        <w:t>培养造就一批</w:t>
      </w:r>
      <w:r w:rsidR="00A8472E" w:rsidRPr="00AF1122">
        <w:rPr>
          <w:rFonts w:ascii="Times New Roman" w:eastAsia="仿宋_GB2312" w:hAnsi="Times New Roman" w:cs="Times New Roman" w:hint="eastAsia"/>
          <w:sz w:val="32"/>
          <w:szCs w:val="32"/>
        </w:rPr>
        <w:t>有望</w:t>
      </w:r>
      <w:r w:rsidR="00A8472E" w:rsidRPr="00AF1122">
        <w:rPr>
          <w:rFonts w:ascii="Times New Roman" w:eastAsia="仿宋_GB2312" w:hAnsi="Times New Roman" w:cs="Times New Roman"/>
          <w:sz w:val="32"/>
          <w:szCs w:val="32"/>
        </w:rPr>
        <w:t>进入国</w:t>
      </w:r>
      <w:r w:rsidR="00851896">
        <w:rPr>
          <w:rFonts w:ascii="Times New Roman" w:eastAsia="仿宋_GB2312" w:hAnsi="Times New Roman" w:cs="Times New Roman" w:hint="eastAsia"/>
          <w:sz w:val="32"/>
          <w:szCs w:val="32"/>
        </w:rPr>
        <w:t>内外科技前沿或国家级人才计划行列的</w:t>
      </w:r>
      <w:r w:rsidR="006C3FD0">
        <w:rPr>
          <w:rFonts w:ascii="Times New Roman" w:eastAsia="仿宋_GB2312" w:hAnsi="Times New Roman" w:cs="Times New Roman" w:hint="eastAsia"/>
          <w:sz w:val="32"/>
          <w:szCs w:val="32"/>
        </w:rPr>
        <w:t>优秀</w:t>
      </w:r>
      <w:r w:rsidR="001E72C4">
        <w:rPr>
          <w:rFonts w:ascii="Times New Roman" w:eastAsia="仿宋_GB2312" w:hAnsi="Times New Roman" w:cs="Times New Roman" w:hint="eastAsia"/>
          <w:sz w:val="32"/>
          <w:szCs w:val="32"/>
        </w:rPr>
        <w:t>青年</w:t>
      </w:r>
      <w:r w:rsidR="006C3FD0">
        <w:rPr>
          <w:rFonts w:ascii="Times New Roman" w:eastAsia="仿宋_GB2312" w:hAnsi="Times New Roman" w:cs="Times New Roman" w:hint="eastAsia"/>
          <w:sz w:val="32"/>
          <w:szCs w:val="32"/>
        </w:rPr>
        <w:t>学术带头人</w:t>
      </w:r>
      <w:r w:rsidR="00A8472E" w:rsidRPr="00AF1122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797EB6" w:rsidRDefault="00A417D5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B3FE9">
        <w:rPr>
          <w:rFonts w:ascii="黑体" w:eastAsia="黑体" w:hAnsi="黑体" w:cs="Times New Roman"/>
          <w:sz w:val="32"/>
          <w:szCs w:val="32"/>
        </w:rPr>
        <w:t>第</w:t>
      </w:r>
      <w:r w:rsidR="000B3FE9">
        <w:rPr>
          <w:rFonts w:ascii="黑体" w:eastAsia="黑体" w:hAnsi="黑体" w:cs="Times New Roman" w:hint="eastAsia"/>
          <w:sz w:val="32"/>
          <w:szCs w:val="32"/>
        </w:rPr>
        <w:t>三</w:t>
      </w:r>
      <w:r w:rsidRPr="000B3FE9">
        <w:rPr>
          <w:rFonts w:ascii="黑体" w:eastAsia="黑体" w:hAnsi="黑体" w:cs="Times New Roman"/>
          <w:sz w:val="32"/>
          <w:szCs w:val="32"/>
        </w:rPr>
        <w:t>条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="00EE517B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4E3FC9">
        <w:rPr>
          <w:rFonts w:ascii="Times New Roman" w:eastAsia="仿宋_GB2312" w:hAnsi="Times New Roman" w:cs="Times New Roman" w:hint="eastAsia"/>
          <w:sz w:val="32"/>
          <w:szCs w:val="32"/>
        </w:rPr>
        <w:t>杰</w:t>
      </w:r>
      <w:proofErr w:type="gramStart"/>
      <w:r w:rsidRPr="00C34F2A">
        <w:rPr>
          <w:rFonts w:ascii="Times New Roman" w:eastAsia="仿宋_GB2312" w:hAnsi="Times New Roman" w:cs="Times New Roman"/>
          <w:sz w:val="32"/>
          <w:szCs w:val="32"/>
        </w:rPr>
        <w:t>青</w:t>
      </w:r>
      <w:r w:rsidR="00A22B6C" w:rsidRPr="00C34F2A">
        <w:rPr>
          <w:rFonts w:ascii="Times New Roman" w:eastAsia="仿宋_GB2312" w:hAnsi="Times New Roman" w:cs="Times New Roman"/>
          <w:sz w:val="32"/>
          <w:szCs w:val="32"/>
        </w:rPr>
        <w:t>项目</w:t>
      </w:r>
      <w:proofErr w:type="gramEnd"/>
      <w:r w:rsidR="00D6139E">
        <w:rPr>
          <w:rFonts w:ascii="Times New Roman" w:eastAsia="仿宋_GB2312" w:hAnsi="Times New Roman" w:cs="Times New Roman" w:hint="eastAsia"/>
          <w:sz w:val="32"/>
          <w:szCs w:val="32"/>
        </w:rPr>
        <w:t>实施周</w:t>
      </w:r>
      <w:r w:rsidR="00D6139E" w:rsidRPr="00D6139E">
        <w:rPr>
          <w:rFonts w:ascii="仿宋_GB2312" w:eastAsia="仿宋_GB2312" w:hAnsi="Times New Roman" w:cs="Times New Roman" w:hint="eastAsia"/>
          <w:sz w:val="32"/>
          <w:szCs w:val="32"/>
        </w:rPr>
        <w:t>期为2年，资助经费</w:t>
      </w:r>
      <w:r w:rsidR="00127577">
        <w:rPr>
          <w:rFonts w:ascii="仿宋_GB2312" w:eastAsia="仿宋_GB2312" w:hAnsi="Times New Roman" w:cs="Times New Roman" w:hint="eastAsia"/>
          <w:sz w:val="32"/>
          <w:szCs w:val="32"/>
        </w:rPr>
        <w:t>50</w:t>
      </w:r>
      <w:r w:rsidR="00D6139E" w:rsidRPr="00D6139E">
        <w:rPr>
          <w:rFonts w:ascii="仿宋_GB2312" w:eastAsia="仿宋_GB2312" w:hAnsi="Times New Roman" w:cs="Times New Roman" w:hint="eastAsia"/>
          <w:sz w:val="32"/>
          <w:szCs w:val="32"/>
        </w:rPr>
        <w:t>万元/项，</w:t>
      </w:r>
      <w:r w:rsidR="00D6139E">
        <w:rPr>
          <w:rFonts w:ascii="仿宋_GB2312" w:eastAsia="仿宋_GB2312" w:hAnsi="Times New Roman" w:cs="Times New Roman" w:hint="eastAsia"/>
          <w:sz w:val="32"/>
          <w:szCs w:val="32"/>
        </w:rPr>
        <w:t>主要</w:t>
      </w:r>
      <w:r w:rsidR="0052611E" w:rsidRPr="00C34F2A">
        <w:rPr>
          <w:rFonts w:ascii="Times New Roman" w:eastAsia="仿宋_GB2312" w:hAnsi="Times New Roman" w:cs="Times New Roman"/>
          <w:sz w:val="32"/>
          <w:szCs w:val="32"/>
        </w:rPr>
        <w:t>来源于省财政</w:t>
      </w:r>
      <w:r w:rsidR="00F105B1">
        <w:rPr>
          <w:rFonts w:ascii="Times New Roman" w:eastAsia="仿宋_GB2312" w:hAnsi="Times New Roman" w:cs="Times New Roman" w:hint="eastAsia"/>
          <w:sz w:val="32"/>
          <w:szCs w:val="32"/>
        </w:rPr>
        <w:t>科技</w:t>
      </w:r>
      <w:r w:rsidR="0052611E" w:rsidRPr="00C34F2A">
        <w:rPr>
          <w:rFonts w:ascii="Times New Roman" w:eastAsia="仿宋_GB2312" w:hAnsi="Times New Roman" w:cs="Times New Roman"/>
          <w:sz w:val="32"/>
          <w:szCs w:val="32"/>
        </w:rPr>
        <w:t>资金</w:t>
      </w:r>
      <w:r w:rsidR="00F105B1">
        <w:rPr>
          <w:rFonts w:ascii="Times New Roman" w:eastAsia="仿宋_GB2312" w:hAnsi="Times New Roman" w:cs="Times New Roman" w:hint="eastAsia"/>
          <w:sz w:val="32"/>
          <w:szCs w:val="32"/>
        </w:rPr>
        <w:t>投入</w:t>
      </w:r>
      <w:r w:rsidR="00052553" w:rsidRPr="00C34F2A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052553" w:rsidRPr="00C34F2A" w:rsidRDefault="00A417D5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B3FE9">
        <w:rPr>
          <w:rFonts w:ascii="黑体" w:eastAsia="黑体" w:hAnsi="黑体" w:cs="Times New Roman"/>
          <w:sz w:val="32"/>
          <w:szCs w:val="32"/>
        </w:rPr>
        <w:t>第</w:t>
      </w:r>
      <w:r w:rsidR="000B3FE9">
        <w:rPr>
          <w:rFonts w:ascii="黑体" w:eastAsia="黑体" w:hAnsi="黑体" w:cs="Times New Roman" w:hint="eastAsia"/>
          <w:sz w:val="32"/>
          <w:szCs w:val="32"/>
        </w:rPr>
        <w:t>四</w:t>
      </w:r>
      <w:r w:rsidRPr="000B3FE9">
        <w:rPr>
          <w:rFonts w:ascii="黑体" w:eastAsia="黑体" w:hAnsi="黑体" w:cs="Times New Roman"/>
          <w:sz w:val="32"/>
          <w:szCs w:val="32"/>
        </w:rPr>
        <w:t>条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="00EE517B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052553" w:rsidRPr="00C34F2A">
        <w:rPr>
          <w:rFonts w:ascii="Times New Roman" w:eastAsia="仿宋_GB2312" w:hAnsi="Times New Roman" w:cs="Times New Roman"/>
          <w:sz w:val="32"/>
          <w:szCs w:val="32"/>
        </w:rPr>
        <w:t>省科技厅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在</w:t>
      </w:r>
      <w:r w:rsidR="001B4B1E">
        <w:rPr>
          <w:rFonts w:ascii="Times New Roman" w:eastAsia="仿宋_GB2312" w:hAnsi="Times New Roman" w:cs="Times New Roman" w:hint="eastAsia"/>
          <w:sz w:val="32"/>
          <w:szCs w:val="32"/>
        </w:rPr>
        <w:t>杰</w:t>
      </w:r>
      <w:r w:rsidR="00A208C6" w:rsidRPr="00C34F2A">
        <w:rPr>
          <w:rFonts w:ascii="Times New Roman" w:eastAsia="仿宋_GB2312" w:hAnsi="Times New Roman" w:cs="Times New Roman"/>
          <w:sz w:val="32"/>
          <w:szCs w:val="32"/>
        </w:rPr>
        <w:t>青项目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管理过程中</w:t>
      </w:r>
      <w:r w:rsidR="00F105B1">
        <w:rPr>
          <w:rFonts w:ascii="Times New Roman" w:eastAsia="仿宋_GB2312" w:hAnsi="Times New Roman" w:cs="Times New Roman" w:hint="eastAsia"/>
          <w:sz w:val="32"/>
          <w:szCs w:val="32"/>
        </w:rPr>
        <w:t>主要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履行</w:t>
      </w:r>
      <w:r w:rsidR="00F105B1">
        <w:rPr>
          <w:rFonts w:ascii="Times New Roman" w:eastAsia="仿宋_GB2312" w:hAnsi="Times New Roman" w:cs="Times New Roman" w:hint="eastAsia"/>
          <w:sz w:val="32"/>
          <w:szCs w:val="32"/>
        </w:rPr>
        <w:t>以下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职责：</w:t>
      </w:r>
    </w:p>
    <w:p w:rsidR="00F105B1" w:rsidRPr="00A93089" w:rsidRDefault="00F105B1" w:rsidP="00C61BB4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A93089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（一）受理项目申请；</w:t>
      </w:r>
    </w:p>
    <w:p w:rsidR="00F105B1" w:rsidRPr="00A93089" w:rsidRDefault="00F105B1" w:rsidP="00C61BB4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A93089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 xml:space="preserve">　　（</w:t>
      </w:r>
      <w:r w:rsidRPr="00950F9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</w:t>
      </w:r>
      <w:r w:rsidRPr="00A93089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）组织专家评审；</w:t>
      </w:r>
    </w:p>
    <w:p w:rsidR="00F105B1" w:rsidRPr="00A93089" w:rsidRDefault="00F105B1" w:rsidP="00C61BB4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A93089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 xml:space="preserve">　　（</w:t>
      </w:r>
      <w:r w:rsidRPr="00950F9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</w:t>
      </w:r>
      <w:r w:rsidRPr="00A93089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）批准资助项目；</w:t>
      </w:r>
    </w:p>
    <w:p w:rsidR="00F105B1" w:rsidRDefault="00F105B1" w:rsidP="00C61BB4">
      <w:pPr>
        <w:spacing w:line="600" w:lineRule="exact"/>
        <w:ind w:firstLineChars="200"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A93089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</w:t>
      </w:r>
      <w:r w:rsidRPr="00950F9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四</w:t>
      </w:r>
      <w:r w:rsidRPr="00A93089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）管理监督项目实施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。</w:t>
      </w:r>
    </w:p>
    <w:p w:rsidR="00F105B1" w:rsidRPr="00A93089" w:rsidRDefault="00912336" w:rsidP="00C61BB4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0B3FE9">
        <w:rPr>
          <w:rFonts w:ascii="黑体" w:eastAsia="黑体" w:hAnsi="黑体" w:cs="Times New Roman"/>
          <w:sz w:val="32"/>
          <w:szCs w:val="32"/>
        </w:rPr>
        <w:t>第</w:t>
      </w:r>
      <w:r w:rsidR="000B3FE9">
        <w:rPr>
          <w:rFonts w:ascii="黑体" w:eastAsia="黑体" w:hAnsi="黑体" w:cs="Times New Roman" w:hint="eastAsia"/>
          <w:sz w:val="32"/>
          <w:szCs w:val="32"/>
        </w:rPr>
        <w:t>五</w:t>
      </w:r>
      <w:r w:rsidRPr="000B3FE9">
        <w:rPr>
          <w:rFonts w:ascii="黑体" w:eastAsia="黑体" w:hAnsi="黑体" w:cs="Times New Roman"/>
          <w:sz w:val="32"/>
          <w:szCs w:val="32"/>
        </w:rPr>
        <w:t>条</w:t>
      </w:r>
      <w:r w:rsidR="002C3EF0">
        <w:rPr>
          <w:rFonts w:ascii="Times New Roman" w:eastAsia="仿宋_GB2312" w:hAnsi="Times New Roman" w:cs="Times New Roman" w:hint="eastAsia"/>
          <w:b/>
          <w:sz w:val="32"/>
          <w:szCs w:val="32"/>
        </w:rPr>
        <w:t xml:space="preserve">   </w:t>
      </w:r>
      <w:r w:rsidR="00F105B1" w:rsidRPr="00950F9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申请人应符合《河南省自然科学基金</w:t>
      </w:r>
      <w:r w:rsidR="00F105B1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项目</w:t>
      </w:r>
      <w:r w:rsidR="00F105B1" w:rsidRPr="00950F9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管理办法》的要求并同时具备以下条件</w:t>
      </w:r>
      <w:r w:rsidR="00F105B1" w:rsidRPr="00A93089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：</w:t>
      </w:r>
    </w:p>
    <w:p w:rsidR="00F105B1" w:rsidRDefault="00F105B1" w:rsidP="00C61BB4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A93089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 xml:space="preserve">　　（一）申请当年1月1日</w:t>
      </w:r>
      <w:r w:rsidRPr="00950F9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不超过</w:t>
      </w:r>
      <w:r w:rsidR="00127577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45</w:t>
      </w:r>
      <w:r w:rsidRPr="00A93089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周岁</w:t>
      </w:r>
      <w:r w:rsidRPr="00950F9C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；</w:t>
      </w:r>
    </w:p>
    <w:p w:rsidR="00D21904" w:rsidRPr="00C34F2A" w:rsidRDefault="00D21904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34F2A">
        <w:rPr>
          <w:rFonts w:ascii="Times New Roman" w:eastAsia="仿宋_GB2312" w:hAnsi="Times New Roman" w:cs="Times New Roman"/>
          <w:sz w:val="32"/>
          <w:szCs w:val="32"/>
        </w:rPr>
        <w:t>（</w:t>
      </w:r>
      <w:r w:rsidR="002C3EF0">
        <w:rPr>
          <w:rFonts w:ascii="Times New Roman" w:eastAsia="仿宋_GB2312" w:hAnsi="Times New Roman" w:cs="Times New Roman" w:hint="eastAsia"/>
          <w:sz w:val="32"/>
          <w:szCs w:val="32"/>
        </w:rPr>
        <w:t>二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）</w:t>
      </w:r>
      <w:r w:rsidR="00912336" w:rsidRPr="00C34F2A">
        <w:rPr>
          <w:rFonts w:ascii="Times New Roman" w:eastAsia="仿宋_GB2312" w:hAnsi="Times New Roman" w:cs="Times New Roman"/>
          <w:sz w:val="32"/>
          <w:szCs w:val="32"/>
        </w:rPr>
        <w:t>在基础研究</w:t>
      </w:r>
      <w:r w:rsidR="00851896">
        <w:rPr>
          <w:rFonts w:ascii="Times New Roman" w:eastAsia="仿宋_GB2312" w:hAnsi="Times New Roman" w:cs="Times New Roman" w:hint="eastAsia"/>
          <w:sz w:val="32"/>
          <w:szCs w:val="32"/>
        </w:rPr>
        <w:t>和应用基础研究</w:t>
      </w:r>
      <w:r w:rsidR="00912336" w:rsidRPr="00C34F2A">
        <w:rPr>
          <w:rFonts w:ascii="Times New Roman" w:eastAsia="仿宋_GB2312" w:hAnsi="Times New Roman" w:cs="Times New Roman"/>
          <w:sz w:val="32"/>
          <w:szCs w:val="32"/>
        </w:rPr>
        <w:t>工作中，已取得国内外同</w:t>
      </w:r>
      <w:r w:rsidR="00912336" w:rsidRPr="00C34F2A">
        <w:rPr>
          <w:rFonts w:ascii="Times New Roman" w:eastAsia="仿宋_GB2312" w:hAnsi="Times New Roman" w:cs="Times New Roman"/>
          <w:sz w:val="32"/>
          <w:szCs w:val="32"/>
        </w:rPr>
        <w:lastRenderedPageBreak/>
        <w:t>行公认的突出创新</w:t>
      </w:r>
      <w:r w:rsidR="00B0760B">
        <w:rPr>
          <w:rFonts w:ascii="Times New Roman" w:eastAsia="仿宋_GB2312" w:hAnsi="Times New Roman" w:cs="Times New Roman" w:hint="eastAsia"/>
          <w:sz w:val="32"/>
          <w:szCs w:val="32"/>
        </w:rPr>
        <w:t>性</w:t>
      </w:r>
      <w:r w:rsidR="00912336" w:rsidRPr="00C34F2A">
        <w:rPr>
          <w:rFonts w:ascii="Times New Roman" w:eastAsia="仿宋_GB2312" w:hAnsi="Times New Roman" w:cs="Times New Roman"/>
          <w:sz w:val="32"/>
          <w:szCs w:val="32"/>
        </w:rPr>
        <w:t>成果，获资助后拟开展的研究工作创新性</w:t>
      </w:r>
      <w:r w:rsidR="00A56D7A">
        <w:rPr>
          <w:rFonts w:ascii="Times New Roman" w:eastAsia="仿宋_GB2312" w:hAnsi="Times New Roman" w:cs="Times New Roman" w:hint="eastAsia"/>
          <w:sz w:val="32"/>
          <w:szCs w:val="32"/>
        </w:rPr>
        <w:t>较强</w:t>
      </w:r>
      <w:r w:rsidR="007007BE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601016">
        <w:rPr>
          <w:rFonts w:ascii="Times New Roman" w:eastAsia="仿宋_GB2312" w:hAnsi="Times New Roman" w:cs="Times New Roman" w:hint="eastAsia"/>
          <w:sz w:val="32"/>
          <w:szCs w:val="32"/>
        </w:rPr>
        <w:t>且</w:t>
      </w:r>
      <w:r w:rsidR="00851896">
        <w:rPr>
          <w:rFonts w:ascii="Times New Roman" w:eastAsia="仿宋_GB2312" w:hAnsi="Times New Roman" w:cs="Times New Roman" w:hint="eastAsia"/>
          <w:sz w:val="32"/>
          <w:szCs w:val="32"/>
        </w:rPr>
        <w:t>与</w:t>
      </w:r>
      <w:r w:rsidR="00601016">
        <w:rPr>
          <w:rFonts w:ascii="Times New Roman" w:eastAsia="仿宋_GB2312" w:hAnsi="Times New Roman" w:cs="Times New Roman" w:hint="eastAsia"/>
          <w:sz w:val="32"/>
          <w:szCs w:val="32"/>
        </w:rPr>
        <w:t>我省经济社会发展</w:t>
      </w:r>
      <w:r w:rsidR="00851896">
        <w:rPr>
          <w:rFonts w:ascii="Times New Roman" w:eastAsia="仿宋_GB2312" w:hAnsi="Times New Roman" w:cs="Times New Roman" w:hint="eastAsia"/>
          <w:sz w:val="32"/>
          <w:szCs w:val="32"/>
        </w:rPr>
        <w:t>结合较紧密</w:t>
      </w:r>
      <w:r w:rsidR="00912336" w:rsidRPr="00C34F2A"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D21904" w:rsidRDefault="00D21904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34F2A">
        <w:rPr>
          <w:rFonts w:ascii="Times New Roman" w:eastAsia="仿宋_GB2312" w:hAnsi="Times New Roman" w:cs="Times New Roman"/>
          <w:sz w:val="32"/>
          <w:szCs w:val="32"/>
        </w:rPr>
        <w:t>（</w:t>
      </w:r>
      <w:r w:rsidR="002C3EF0">
        <w:rPr>
          <w:rFonts w:ascii="Times New Roman" w:eastAsia="仿宋_GB2312" w:hAnsi="Times New Roman" w:cs="Times New Roman" w:hint="eastAsia"/>
          <w:sz w:val="32"/>
          <w:szCs w:val="32"/>
        </w:rPr>
        <w:t>三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）</w:t>
      </w:r>
      <w:r w:rsidR="00625796">
        <w:rPr>
          <w:rFonts w:ascii="Times New Roman" w:eastAsia="仿宋_GB2312" w:hAnsi="Times New Roman" w:cs="Times New Roman" w:hint="eastAsia"/>
          <w:sz w:val="32"/>
          <w:szCs w:val="32"/>
        </w:rPr>
        <w:t>未获得过国家级和省级各类</w:t>
      </w:r>
      <w:r w:rsidR="00851896">
        <w:rPr>
          <w:rFonts w:ascii="Times New Roman" w:eastAsia="仿宋_GB2312" w:hAnsi="Times New Roman" w:cs="Times New Roman" w:hint="eastAsia"/>
          <w:sz w:val="32"/>
          <w:szCs w:val="32"/>
        </w:rPr>
        <w:t>更</w:t>
      </w:r>
      <w:r w:rsidR="00625796">
        <w:rPr>
          <w:rFonts w:ascii="Times New Roman" w:eastAsia="仿宋_GB2312" w:hAnsi="Times New Roman" w:cs="Times New Roman" w:hint="eastAsia"/>
          <w:sz w:val="32"/>
          <w:szCs w:val="32"/>
        </w:rPr>
        <w:t>高层次人才项目资助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5364F0" w:rsidRPr="005364F0" w:rsidRDefault="00142761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72109">
        <w:rPr>
          <w:rFonts w:ascii="黑体" w:eastAsia="黑体" w:hAnsi="黑体" w:cs="Times New Roman"/>
          <w:sz w:val="32"/>
          <w:szCs w:val="32"/>
        </w:rPr>
        <w:t>第</w:t>
      </w:r>
      <w:r w:rsidR="003A6BCB">
        <w:rPr>
          <w:rFonts w:ascii="黑体" w:eastAsia="黑体" w:hAnsi="黑体" w:cs="Times New Roman" w:hint="eastAsia"/>
          <w:sz w:val="32"/>
          <w:szCs w:val="32"/>
        </w:rPr>
        <w:t>六</w:t>
      </w:r>
      <w:r w:rsidRPr="00772109">
        <w:rPr>
          <w:rFonts w:ascii="黑体" w:eastAsia="黑体" w:hAnsi="黑体" w:cs="Times New Roman"/>
          <w:sz w:val="32"/>
          <w:szCs w:val="32"/>
        </w:rPr>
        <w:t>条</w:t>
      </w:r>
      <w:r w:rsidRPr="00772109"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 w:rsidR="005364F0" w:rsidRPr="00772109">
        <w:rPr>
          <w:rFonts w:ascii="Times New Roman" w:eastAsia="仿宋_GB2312" w:hAnsi="Times New Roman" w:cs="Times New Roman" w:hint="eastAsia"/>
          <w:sz w:val="32"/>
          <w:szCs w:val="32"/>
        </w:rPr>
        <w:t>在豫</w:t>
      </w:r>
      <w:r w:rsidR="005364F0" w:rsidRPr="00772109">
        <w:rPr>
          <w:rFonts w:ascii="Times New Roman" w:eastAsia="仿宋_GB2312" w:hAnsi="Times New Roman" w:cs="Times New Roman"/>
          <w:sz w:val="32"/>
          <w:szCs w:val="32"/>
        </w:rPr>
        <w:t>两院院士</w:t>
      </w:r>
      <w:r w:rsidR="005364F0" w:rsidRPr="00772109">
        <w:rPr>
          <w:rFonts w:ascii="Times New Roman" w:eastAsia="仿宋_GB2312" w:hAnsi="Times New Roman" w:cs="Times New Roman" w:hint="eastAsia"/>
          <w:sz w:val="32"/>
          <w:szCs w:val="32"/>
        </w:rPr>
        <w:t>可</w:t>
      </w:r>
      <w:r w:rsidR="00772109" w:rsidRPr="00772109">
        <w:rPr>
          <w:rFonts w:ascii="Times New Roman" w:eastAsia="仿宋_GB2312" w:hAnsi="Times New Roman" w:cs="Times New Roman" w:hint="eastAsia"/>
          <w:sz w:val="32"/>
          <w:szCs w:val="32"/>
        </w:rPr>
        <w:t>署名</w:t>
      </w:r>
      <w:r w:rsidR="005364F0" w:rsidRPr="00772109">
        <w:rPr>
          <w:rFonts w:ascii="Times New Roman" w:eastAsia="仿宋_GB2312" w:hAnsi="Times New Roman" w:cs="Times New Roman" w:hint="eastAsia"/>
          <w:sz w:val="32"/>
          <w:szCs w:val="32"/>
        </w:rPr>
        <w:t>推荐</w:t>
      </w:r>
      <w:r w:rsidR="005364F0" w:rsidRPr="00653500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5364F0" w:rsidRPr="00772109">
        <w:rPr>
          <w:rFonts w:ascii="Times New Roman" w:eastAsia="仿宋_GB2312" w:hAnsi="Times New Roman" w:cs="Times New Roman" w:hint="eastAsia"/>
          <w:sz w:val="32"/>
          <w:szCs w:val="32"/>
        </w:rPr>
        <w:t>名</w:t>
      </w:r>
      <w:r w:rsidR="00E457F8" w:rsidRPr="00772109">
        <w:rPr>
          <w:rFonts w:ascii="Times New Roman" w:eastAsia="仿宋_GB2312" w:hAnsi="Times New Roman" w:cs="Times New Roman" w:hint="eastAsia"/>
          <w:sz w:val="32"/>
          <w:szCs w:val="32"/>
        </w:rPr>
        <w:t>符合上述条件的</w:t>
      </w:r>
      <w:r w:rsidR="005364F0" w:rsidRPr="00772109">
        <w:rPr>
          <w:rFonts w:ascii="Times New Roman" w:eastAsia="仿宋_GB2312" w:hAnsi="Times New Roman" w:cs="Times New Roman" w:hint="eastAsia"/>
          <w:sz w:val="32"/>
          <w:szCs w:val="32"/>
        </w:rPr>
        <w:t>本</w:t>
      </w:r>
      <w:r w:rsidR="00772109">
        <w:rPr>
          <w:rFonts w:ascii="Times New Roman" w:eastAsia="仿宋_GB2312" w:hAnsi="Times New Roman" w:cs="Times New Roman" w:hint="eastAsia"/>
          <w:sz w:val="32"/>
          <w:szCs w:val="32"/>
        </w:rPr>
        <w:t>研究</w:t>
      </w:r>
      <w:r w:rsidR="005364F0" w:rsidRPr="00772109">
        <w:rPr>
          <w:rFonts w:ascii="Times New Roman" w:eastAsia="仿宋_GB2312" w:hAnsi="Times New Roman" w:cs="Times New Roman" w:hint="eastAsia"/>
          <w:sz w:val="32"/>
          <w:szCs w:val="32"/>
        </w:rPr>
        <w:t>领域的</w:t>
      </w:r>
      <w:r w:rsidR="0030753F">
        <w:rPr>
          <w:rFonts w:ascii="Times New Roman" w:eastAsia="仿宋_GB2312" w:hAnsi="Times New Roman" w:cs="Times New Roman" w:hint="eastAsia"/>
          <w:sz w:val="32"/>
          <w:szCs w:val="32"/>
        </w:rPr>
        <w:t>优秀</w:t>
      </w:r>
      <w:r w:rsidR="005364F0" w:rsidRPr="00772109">
        <w:rPr>
          <w:rFonts w:ascii="Times New Roman" w:eastAsia="仿宋_GB2312" w:hAnsi="Times New Roman" w:cs="Times New Roman" w:hint="eastAsia"/>
          <w:sz w:val="32"/>
          <w:szCs w:val="32"/>
        </w:rPr>
        <w:t>青年科技人员</w:t>
      </w:r>
      <w:r w:rsidR="00772109">
        <w:rPr>
          <w:rFonts w:ascii="Times New Roman" w:eastAsia="仿宋_GB2312" w:hAnsi="Times New Roman" w:cs="Times New Roman" w:hint="eastAsia"/>
          <w:sz w:val="32"/>
          <w:szCs w:val="32"/>
        </w:rPr>
        <w:t>参与评审</w:t>
      </w:r>
      <w:r w:rsidR="00E457F8" w:rsidRPr="00772109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142761" w:rsidRDefault="00C32DFA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32DFA">
        <w:rPr>
          <w:rFonts w:ascii="黑体" w:eastAsia="黑体" w:hAnsi="黑体" w:cs="Times New Roman" w:hint="eastAsia"/>
          <w:sz w:val="32"/>
          <w:szCs w:val="32"/>
        </w:rPr>
        <w:t>第</w:t>
      </w:r>
      <w:r w:rsidR="003A6BCB">
        <w:rPr>
          <w:rFonts w:ascii="黑体" w:eastAsia="黑体" w:hAnsi="黑体" w:cs="Times New Roman" w:hint="eastAsia"/>
          <w:sz w:val="32"/>
          <w:szCs w:val="32"/>
        </w:rPr>
        <w:t>七</w:t>
      </w:r>
      <w:r w:rsidRPr="00C32DFA">
        <w:rPr>
          <w:rFonts w:ascii="黑体" w:eastAsia="黑体" w:hAnsi="黑体" w:cs="Times New Roman" w:hint="eastAsia"/>
          <w:sz w:val="32"/>
          <w:szCs w:val="32"/>
        </w:rPr>
        <w:t>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 w:rsidR="00142761" w:rsidRPr="00C34F2A">
        <w:rPr>
          <w:rFonts w:ascii="Times New Roman" w:eastAsia="仿宋_GB2312" w:hAnsi="Times New Roman" w:cs="Times New Roman"/>
          <w:sz w:val="32"/>
          <w:szCs w:val="32"/>
        </w:rPr>
        <w:t>申请</w:t>
      </w:r>
      <w:r w:rsidR="00772109">
        <w:rPr>
          <w:rFonts w:ascii="Times New Roman" w:eastAsia="仿宋_GB2312" w:hAnsi="Times New Roman" w:cs="Times New Roman" w:hint="eastAsia"/>
          <w:sz w:val="32"/>
          <w:szCs w:val="32"/>
        </w:rPr>
        <w:t>人</w:t>
      </w:r>
      <w:r w:rsidR="00142761" w:rsidRPr="00C34F2A">
        <w:rPr>
          <w:rFonts w:ascii="Times New Roman" w:eastAsia="仿宋_GB2312" w:hAnsi="Times New Roman" w:cs="Times New Roman"/>
          <w:sz w:val="32"/>
          <w:szCs w:val="32"/>
        </w:rPr>
        <w:t>若</w:t>
      </w:r>
      <w:r w:rsidR="00772109">
        <w:rPr>
          <w:rFonts w:ascii="Times New Roman" w:eastAsia="仿宋_GB2312" w:hAnsi="Times New Roman" w:cs="Times New Roman" w:hint="eastAsia"/>
          <w:sz w:val="32"/>
          <w:szCs w:val="32"/>
        </w:rPr>
        <w:t>有</w:t>
      </w:r>
      <w:r w:rsidR="00142761" w:rsidRPr="00C34F2A">
        <w:rPr>
          <w:rFonts w:ascii="Times New Roman" w:eastAsia="仿宋_GB2312" w:hAnsi="Times New Roman" w:cs="Times New Roman"/>
          <w:sz w:val="32"/>
          <w:szCs w:val="32"/>
        </w:rPr>
        <w:t>上年度申请国家基金</w:t>
      </w:r>
      <w:r w:rsidR="000559CF">
        <w:rPr>
          <w:rFonts w:ascii="Times New Roman" w:eastAsia="仿宋_GB2312" w:hAnsi="Times New Roman" w:cs="Times New Roman" w:hint="eastAsia"/>
          <w:sz w:val="32"/>
          <w:szCs w:val="32"/>
        </w:rPr>
        <w:t>未获资助项目，可提供</w:t>
      </w:r>
      <w:r w:rsidR="00142761" w:rsidRPr="00C34F2A">
        <w:rPr>
          <w:rFonts w:ascii="Times New Roman" w:eastAsia="仿宋_GB2312" w:hAnsi="Times New Roman" w:cs="Times New Roman"/>
          <w:sz w:val="32"/>
          <w:szCs w:val="32"/>
        </w:rPr>
        <w:t>通讯评审专家意见</w:t>
      </w:r>
      <w:r w:rsidR="00771502">
        <w:rPr>
          <w:rFonts w:ascii="Times New Roman" w:eastAsia="仿宋_GB2312" w:hAnsi="Times New Roman" w:cs="Times New Roman" w:hint="eastAsia"/>
          <w:sz w:val="32"/>
          <w:szCs w:val="32"/>
        </w:rPr>
        <w:t>供专家</w:t>
      </w:r>
      <w:r w:rsidR="00142761" w:rsidRPr="00C34F2A">
        <w:rPr>
          <w:rFonts w:ascii="Times New Roman" w:eastAsia="仿宋_GB2312" w:hAnsi="Times New Roman" w:cs="Times New Roman"/>
          <w:sz w:val="32"/>
          <w:szCs w:val="32"/>
        </w:rPr>
        <w:t>评审</w:t>
      </w:r>
      <w:r w:rsidR="00771502">
        <w:rPr>
          <w:rFonts w:ascii="Times New Roman" w:eastAsia="仿宋_GB2312" w:hAnsi="Times New Roman" w:cs="Times New Roman" w:hint="eastAsia"/>
          <w:sz w:val="32"/>
          <w:szCs w:val="32"/>
        </w:rPr>
        <w:t>时</w:t>
      </w:r>
      <w:r w:rsidR="00142761" w:rsidRPr="00C34F2A">
        <w:rPr>
          <w:rFonts w:ascii="Times New Roman" w:eastAsia="仿宋_GB2312" w:hAnsi="Times New Roman" w:cs="Times New Roman"/>
          <w:sz w:val="32"/>
          <w:szCs w:val="32"/>
        </w:rPr>
        <w:t>参考。</w:t>
      </w:r>
    </w:p>
    <w:p w:rsidR="005570B1" w:rsidRPr="00C34F2A" w:rsidRDefault="005570B1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B3FE9">
        <w:rPr>
          <w:rFonts w:ascii="黑体" w:eastAsia="黑体" w:hAnsi="黑体" w:cs="Times New Roman"/>
          <w:sz w:val="32"/>
          <w:szCs w:val="32"/>
        </w:rPr>
        <w:t>第</w:t>
      </w:r>
      <w:r w:rsidR="003A6BCB">
        <w:rPr>
          <w:rFonts w:ascii="黑体" w:eastAsia="黑体" w:hAnsi="黑体" w:cs="Times New Roman" w:hint="eastAsia"/>
          <w:sz w:val="32"/>
          <w:szCs w:val="32"/>
        </w:rPr>
        <w:t>八</w:t>
      </w:r>
      <w:r w:rsidRPr="000B3FE9">
        <w:rPr>
          <w:rFonts w:ascii="黑体" w:eastAsia="黑体" w:hAnsi="黑体" w:cs="Times New Roman"/>
          <w:sz w:val="32"/>
          <w:szCs w:val="32"/>
        </w:rPr>
        <w:t>条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申请人应当是申请</w:t>
      </w:r>
      <w:r w:rsidR="0030753F">
        <w:rPr>
          <w:rFonts w:ascii="Times New Roman" w:eastAsia="仿宋_GB2312" w:hAnsi="Times New Roman" w:cs="Times New Roman" w:hint="eastAsia"/>
          <w:sz w:val="32"/>
          <w:szCs w:val="32"/>
        </w:rPr>
        <w:t>杰</w:t>
      </w:r>
      <w:proofErr w:type="gramStart"/>
      <w:r w:rsidRPr="00C34F2A">
        <w:rPr>
          <w:rFonts w:ascii="Times New Roman" w:eastAsia="仿宋_GB2312" w:hAnsi="Times New Roman" w:cs="Times New Roman"/>
          <w:sz w:val="32"/>
          <w:szCs w:val="32"/>
        </w:rPr>
        <w:t>青项目</w:t>
      </w:r>
      <w:proofErr w:type="gramEnd"/>
      <w:r w:rsidRPr="00C34F2A">
        <w:rPr>
          <w:rFonts w:ascii="Times New Roman" w:eastAsia="仿宋_GB2312" w:hAnsi="Times New Roman" w:cs="Times New Roman"/>
          <w:sz w:val="32"/>
          <w:szCs w:val="32"/>
        </w:rPr>
        <w:t>的实际负责人，限为</w:t>
      </w:r>
      <w:r w:rsidRPr="00653500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人。</w:t>
      </w:r>
    </w:p>
    <w:p w:rsidR="006B3EA6" w:rsidRPr="007C7CE0" w:rsidRDefault="00E8337F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C7CE0">
        <w:rPr>
          <w:rFonts w:ascii="黑体" w:eastAsia="黑体" w:hAnsi="黑体" w:cs="Times New Roman"/>
          <w:sz w:val="32"/>
          <w:szCs w:val="32"/>
        </w:rPr>
        <w:t>第</w:t>
      </w:r>
      <w:r w:rsidR="003A6BCB">
        <w:rPr>
          <w:rFonts w:ascii="黑体" w:eastAsia="黑体" w:hAnsi="黑体" w:cs="Times New Roman" w:hint="eastAsia"/>
          <w:sz w:val="32"/>
          <w:szCs w:val="32"/>
        </w:rPr>
        <w:t>九</w:t>
      </w:r>
      <w:r w:rsidRPr="007C7CE0">
        <w:rPr>
          <w:rFonts w:ascii="黑体" w:eastAsia="黑体" w:hAnsi="黑体" w:cs="Times New Roman"/>
          <w:sz w:val="32"/>
          <w:szCs w:val="32"/>
        </w:rPr>
        <w:t>条</w:t>
      </w:r>
      <w:r w:rsidR="00C3394B" w:rsidRPr="007C7CE0">
        <w:rPr>
          <w:rFonts w:ascii="黑体" w:eastAsia="黑体" w:hAnsi="黑体" w:cs="Times New Roman" w:hint="eastAsia"/>
          <w:sz w:val="32"/>
          <w:szCs w:val="32"/>
        </w:rPr>
        <w:t xml:space="preserve">   </w:t>
      </w:r>
      <w:r w:rsidR="0052253A">
        <w:rPr>
          <w:rFonts w:ascii="Times New Roman" w:eastAsia="仿宋_GB2312" w:hAnsi="Times New Roman" w:cs="Times New Roman" w:hint="eastAsia"/>
          <w:sz w:val="32"/>
          <w:szCs w:val="32"/>
        </w:rPr>
        <w:t>杰</w:t>
      </w:r>
      <w:proofErr w:type="gramStart"/>
      <w:r w:rsidR="0052253A">
        <w:rPr>
          <w:rFonts w:ascii="Times New Roman" w:eastAsia="仿宋_GB2312" w:hAnsi="Times New Roman" w:cs="Times New Roman" w:hint="eastAsia"/>
          <w:sz w:val="32"/>
          <w:szCs w:val="32"/>
        </w:rPr>
        <w:t>青</w:t>
      </w:r>
      <w:r w:rsidR="00F01609">
        <w:rPr>
          <w:rFonts w:ascii="Times New Roman" w:eastAsia="仿宋_GB2312" w:hAnsi="Times New Roman" w:cs="Times New Roman" w:hint="eastAsia"/>
          <w:sz w:val="32"/>
          <w:szCs w:val="32"/>
        </w:rPr>
        <w:t>项目</w:t>
      </w:r>
      <w:proofErr w:type="gramEnd"/>
      <w:r w:rsidR="00F01609">
        <w:rPr>
          <w:rFonts w:ascii="Times New Roman" w:eastAsia="仿宋_GB2312" w:hAnsi="Times New Roman" w:cs="Times New Roman" w:hint="eastAsia"/>
          <w:sz w:val="32"/>
          <w:szCs w:val="32"/>
        </w:rPr>
        <w:t>采取会议评审的方式进行，分为</w:t>
      </w:r>
      <w:r w:rsidR="00BB2D12" w:rsidRPr="007C7CE0">
        <w:rPr>
          <w:rFonts w:ascii="Times New Roman" w:eastAsia="仿宋_GB2312" w:hAnsi="Times New Roman" w:cs="Times New Roman" w:hint="eastAsia"/>
          <w:sz w:val="32"/>
          <w:szCs w:val="32"/>
        </w:rPr>
        <w:t>学科</w:t>
      </w:r>
      <w:r w:rsidR="002655D0" w:rsidRPr="007C7CE0">
        <w:rPr>
          <w:rFonts w:ascii="Times New Roman" w:eastAsia="仿宋_GB2312" w:hAnsi="Times New Roman" w:cs="Times New Roman" w:hint="eastAsia"/>
          <w:sz w:val="32"/>
          <w:szCs w:val="32"/>
        </w:rPr>
        <w:t>专家组</w:t>
      </w:r>
      <w:r w:rsidR="008B2D28" w:rsidRPr="007C7CE0">
        <w:rPr>
          <w:rFonts w:ascii="Times New Roman" w:eastAsia="仿宋_GB2312" w:hAnsi="Times New Roman" w:cs="Times New Roman" w:hint="eastAsia"/>
          <w:sz w:val="32"/>
          <w:szCs w:val="32"/>
        </w:rPr>
        <w:t>初评和</w:t>
      </w:r>
      <w:r w:rsidR="002655D0" w:rsidRPr="007C7CE0">
        <w:rPr>
          <w:rFonts w:ascii="Times New Roman" w:eastAsia="仿宋_GB2312" w:hAnsi="Times New Roman" w:cs="Times New Roman" w:hint="eastAsia"/>
          <w:sz w:val="32"/>
          <w:szCs w:val="32"/>
        </w:rPr>
        <w:t>评审委员会</w:t>
      </w:r>
      <w:r w:rsidR="008B2D28" w:rsidRPr="007C7CE0">
        <w:rPr>
          <w:rFonts w:ascii="Times New Roman" w:eastAsia="仿宋_GB2312" w:hAnsi="Times New Roman" w:cs="Times New Roman" w:hint="eastAsia"/>
          <w:sz w:val="32"/>
          <w:szCs w:val="32"/>
        </w:rPr>
        <w:t>复评</w:t>
      </w:r>
      <w:r w:rsidR="00CC1F15" w:rsidRPr="007C7CE0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CC1F15" w:rsidRDefault="00470393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C7CE0">
        <w:rPr>
          <w:rFonts w:ascii="Times New Roman" w:eastAsia="仿宋_GB2312" w:hAnsi="Times New Roman" w:cs="Times New Roman" w:hint="eastAsia"/>
          <w:sz w:val="32"/>
          <w:szCs w:val="32"/>
        </w:rPr>
        <w:t>经在豫两院院士</w:t>
      </w:r>
      <w:r w:rsidR="002655D0" w:rsidRPr="007C7CE0">
        <w:rPr>
          <w:rFonts w:ascii="Times New Roman" w:eastAsia="仿宋_GB2312" w:hAnsi="Times New Roman" w:cs="Times New Roman" w:hint="eastAsia"/>
          <w:sz w:val="32"/>
          <w:szCs w:val="32"/>
        </w:rPr>
        <w:t>署名推荐</w:t>
      </w:r>
      <w:r w:rsidRPr="007C7CE0">
        <w:rPr>
          <w:rFonts w:ascii="Times New Roman" w:eastAsia="仿宋_GB2312" w:hAnsi="Times New Roman" w:cs="Times New Roman" w:hint="eastAsia"/>
          <w:sz w:val="32"/>
          <w:szCs w:val="32"/>
        </w:rPr>
        <w:t>的申请人</w:t>
      </w:r>
      <w:r w:rsidR="005602A9" w:rsidRPr="007C7CE0">
        <w:rPr>
          <w:rFonts w:ascii="Times New Roman" w:eastAsia="仿宋_GB2312" w:hAnsi="Times New Roman" w:cs="Times New Roman" w:hint="eastAsia"/>
          <w:sz w:val="32"/>
          <w:szCs w:val="32"/>
        </w:rPr>
        <w:t>不参</w:t>
      </w:r>
      <w:r w:rsidRPr="007C7CE0">
        <w:rPr>
          <w:rFonts w:ascii="Times New Roman" w:eastAsia="仿宋_GB2312" w:hAnsi="Times New Roman" w:cs="Times New Roman" w:hint="eastAsia"/>
          <w:sz w:val="32"/>
          <w:szCs w:val="32"/>
        </w:rPr>
        <w:t>加</w:t>
      </w:r>
      <w:r w:rsidR="00BB2D12" w:rsidRPr="007C7CE0">
        <w:rPr>
          <w:rFonts w:ascii="Times New Roman" w:eastAsia="仿宋_GB2312" w:hAnsi="Times New Roman" w:cs="Times New Roman" w:hint="eastAsia"/>
          <w:sz w:val="32"/>
          <w:szCs w:val="32"/>
        </w:rPr>
        <w:t>学科</w:t>
      </w:r>
      <w:r w:rsidR="002655D0" w:rsidRPr="007C7CE0">
        <w:rPr>
          <w:rFonts w:ascii="Times New Roman" w:eastAsia="仿宋_GB2312" w:hAnsi="Times New Roman" w:cs="Times New Roman" w:hint="eastAsia"/>
          <w:sz w:val="32"/>
          <w:szCs w:val="32"/>
        </w:rPr>
        <w:t>专家</w:t>
      </w:r>
      <w:r w:rsidR="00BB2D12" w:rsidRPr="007C7CE0">
        <w:rPr>
          <w:rFonts w:ascii="Times New Roman" w:eastAsia="仿宋_GB2312" w:hAnsi="Times New Roman" w:cs="Times New Roman" w:hint="eastAsia"/>
          <w:sz w:val="32"/>
          <w:szCs w:val="32"/>
        </w:rPr>
        <w:t>组</w:t>
      </w:r>
      <w:r w:rsidRPr="007C7CE0">
        <w:rPr>
          <w:rFonts w:ascii="Times New Roman" w:eastAsia="仿宋_GB2312" w:hAnsi="Times New Roman" w:cs="Times New Roman" w:hint="eastAsia"/>
          <w:sz w:val="32"/>
          <w:szCs w:val="32"/>
        </w:rPr>
        <w:t>初评，直接进入</w:t>
      </w:r>
      <w:r w:rsidR="002655D0" w:rsidRPr="007C7CE0">
        <w:rPr>
          <w:rFonts w:ascii="Times New Roman" w:eastAsia="仿宋_GB2312" w:hAnsi="Times New Roman" w:cs="Times New Roman" w:hint="eastAsia"/>
          <w:sz w:val="32"/>
          <w:szCs w:val="32"/>
        </w:rPr>
        <w:t>评审委员会</w:t>
      </w:r>
      <w:r w:rsidRPr="007C7CE0">
        <w:rPr>
          <w:rFonts w:ascii="Times New Roman" w:eastAsia="仿宋_GB2312" w:hAnsi="Times New Roman" w:cs="Times New Roman" w:hint="eastAsia"/>
          <w:sz w:val="32"/>
          <w:szCs w:val="32"/>
        </w:rPr>
        <w:t>复评。</w:t>
      </w:r>
    </w:p>
    <w:p w:rsidR="00D63AD5" w:rsidRDefault="005602A9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C7CE0">
        <w:rPr>
          <w:rFonts w:ascii="黑体" w:eastAsia="黑体" w:hAnsi="黑体" w:cs="Times New Roman"/>
          <w:sz w:val="32"/>
          <w:szCs w:val="32"/>
        </w:rPr>
        <w:t>第</w:t>
      </w:r>
      <w:r w:rsidR="00E70455" w:rsidRPr="007C7CE0">
        <w:rPr>
          <w:rFonts w:ascii="黑体" w:eastAsia="黑体" w:hAnsi="黑体" w:cs="Times New Roman" w:hint="eastAsia"/>
          <w:sz w:val="32"/>
          <w:szCs w:val="32"/>
        </w:rPr>
        <w:t>十</w:t>
      </w:r>
      <w:r w:rsidRPr="007C7CE0">
        <w:rPr>
          <w:rFonts w:ascii="黑体" w:eastAsia="黑体" w:hAnsi="黑体" w:cs="Times New Roman"/>
          <w:sz w:val="32"/>
          <w:szCs w:val="32"/>
        </w:rPr>
        <w:t>条</w:t>
      </w:r>
      <w:r w:rsidR="00D63AD5" w:rsidRPr="007C7CE0">
        <w:rPr>
          <w:rFonts w:ascii="黑体" w:eastAsia="黑体" w:hAnsi="黑体" w:cs="Times New Roman" w:hint="eastAsia"/>
          <w:sz w:val="32"/>
          <w:szCs w:val="32"/>
        </w:rPr>
        <w:t xml:space="preserve">   </w:t>
      </w:r>
      <w:r w:rsidR="00371692" w:rsidRPr="007C7CE0">
        <w:rPr>
          <w:rFonts w:ascii="Times New Roman" w:eastAsia="仿宋_GB2312" w:hAnsi="Times New Roman" w:cs="Times New Roman" w:hint="eastAsia"/>
          <w:sz w:val="32"/>
          <w:szCs w:val="32"/>
        </w:rPr>
        <w:t>学科</w:t>
      </w:r>
      <w:r w:rsidR="002655D0" w:rsidRPr="007C7CE0">
        <w:rPr>
          <w:rFonts w:ascii="Times New Roman" w:eastAsia="仿宋_GB2312" w:hAnsi="Times New Roman" w:cs="Times New Roman" w:hint="eastAsia"/>
          <w:sz w:val="32"/>
          <w:szCs w:val="32"/>
        </w:rPr>
        <w:t>专家组</w:t>
      </w:r>
      <w:r w:rsidR="008B2D28" w:rsidRPr="007C7CE0">
        <w:rPr>
          <w:rFonts w:ascii="Times New Roman" w:eastAsia="仿宋_GB2312" w:hAnsi="Times New Roman" w:cs="Times New Roman"/>
          <w:sz w:val="32"/>
          <w:szCs w:val="32"/>
        </w:rPr>
        <w:t>初评</w:t>
      </w:r>
      <w:r w:rsidR="00D63AD5" w:rsidRPr="007C7CE0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371692" w:rsidRPr="007C7CE0">
        <w:rPr>
          <w:rFonts w:ascii="Times New Roman" w:eastAsia="仿宋_GB2312" w:hAnsi="Times New Roman" w:cs="Times New Roman" w:hint="eastAsia"/>
          <w:sz w:val="32"/>
          <w:szCs w:val="32"/>
        </w:rPr>
        <w:t>由</w:t>
      </w:r>
      <w:r w:rsidR="00371692" w:rsidRPr="007C7CE0">
        <w:rPr>
          <w:rFonts w:ascii="Times New Roman" w:eastAsia="仿宋_GB2312" w:hAnsi="Times New Roman" w:cs="Times New Roman"/>
          <w:sz w:val="32"/>
          <w:szCs w:val="32"/>
        </w:rPr>
        <w:t>获得过国家基金资助</w:t>
      </w:r>
      <w:r w:rsidR="00371692" w:rsidRPr="007C7CE0"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 w:rsidR="00E51BDA" w:rsidRPr="007C7CE0">
        <w:rPr>
          <w:rFonts w:ascii="Times New Roman" w:eastAsia="仿宋_GB2312" w:hAnsi="Times New Roman" w:cs="Times New Roman" w:hint="eastAsia"/>
          <w:sz w:val="32"/>
          <w:szCs w:val="32"/>
        </w:rPr>
        <w:t>小</w:t>
      </w:r>
      <w:r w:rsidR="00E51BDA" w:rsidRPr="007C7CE0">
        <w:rPr>
          <w:rFonts w:ascii="Times New Roman" w:eastAsia="仿宋_GB2312" w:hAnsi="Times New Roman" w:cs="Times New Roman"/>
          <w:sz w:val="32"/>
          <w:szCs w:val="32"/>
        </w:rPr>
        <w:t>同行</w:t>
      </w:r>
      <w:r w:rsidR="00371692" w:rsidRPr="007C7CE0">
        <w:rPr>
          <w:rFonts w:ascii="Times New Roman" w:eastAsia="仿宋_GB2312" w:hAnsi="Times New Roman" w:cs="Times New Roman"/>
          <w:sz w:val="32"/>
          <w:szCs w:val="32"/>
        </w:rPr>
        <w:t>专家</w:t>
      </w:r>
      <w:r w:rsidR="00371692" w:rsidRPr="007C7CE0">
        <w:rPr>
          <w:rFonts w:ascii="Times New Roman" w:eastAsia="仿宋_GB2312" w:hAnsi="Times New Roman" w:cs="Times New Roman" w:hint="eastAsia"/>
          <w:sz w:val="32"/>
          <w:szCs w:val="32"/>
        </w:rPr>
        <w:t>组成学科</w:t>
      </w:r>
      <w:r w:rsidR="002655D0" w:rsidRPr="007C7CE0">
        <w:rPr>
          <w:rFonts w:ascii="Times New Roman" w:eastAsia="仿宋_GB2312" w:hAnsi="Times New Roman" w:cs="Times New Roman" w:hint="eastAsia"/>
          <w:sz w:val="32"/>
          <w:szCs w:val="32"/>
        </w:rPr>
        <w:t>专家组</w:t>
      </w:r>
      <w:r w:rsidR="00371692" w:rsidRPr="007C7CE0">
        <w:rPr>
          <w:rFonts w:ascii="Times New Roman" w:eastAsia="仿宋_GB2312" w:hAnsi="Times New Roman" w:cs="Times New Roman"/>
          <w:sz w:val="32"/>
          <w:szCs w:val="32"/>
        </w:rPr>
        <w:t>，</w:t>
      </w:r>
      <w:r w:rsidR="007C7CE0" w:rsidRPr="007C7C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在</w:t>
      </w:r>
      <w:r w:rsidR="00600F3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对申请人</w:t>
      </w:r>
      <w:r w:rsidR="007A671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前期科研工作基础和</w:t>
      </w:r>
      <w:proofErr w:type="gramStart"/>
      <w:r w:rsidR="00600F3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拟开展</w:t>
      </w:r>
      <w:proofErr w:type="gramEnd"/>
      <w:r w:rsidR="007A6713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的</w:t>
      </w:r>
      <w:r w:rsidR="00600F3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研究工作</w:t>
      </w:r>
      <w:r w:rsidR="00997FBD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两个方面进行评审，在</w:t>
      </w:r>
      <w:r w:rsidR="007C7CE0" w:rsidRPr="007C7CE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充分讨论、综合评议、独立评价的基础上，以投票表决的方式，按照得票数由高到低排序，</w:t>
      </w:r>
      <w:r w:rsidR="00535AA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根据年度资助计划1:1.</w:t>
      </w:r>
      <w:r w:rsidR="00F21F85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5</w:t>
      </w:r>
      <w:r w:rsidR="00535AA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左右的比例，</w:t>
      </w:r>
      <w:r w:rsidR="00F9219A" w:rsidRPr="007C7CE0">
        <w:rPr>
          <w:rFonts w:ascii="Times New Roman" w:eastAsia="仿宋_GB2312" w:hAnsi="Times New Roman" w:cs="Times New Roman" w:hint="eastAsia"/>
          <w:sz w:val="32"/>
          <w:szCs w:val="32"/>
        </w:rPr>
        <w:t>择优确定进入</w:t>
      </w:r>
      <w:r w:rsidR="00EB4532">
        <w:rPr>
          <w:rFonts w:ascii="Times New Roman" w:eastAsia="仿宋_GB2312" w:hAnsi="Times New Roman" w:cs="Times New Roman" w:hint="eastAsia"/>
          <w:sz w:val="32"/>
          <w:szCs w:val="32"/>
        </w:rPr>
        <w:t>评审委员会</w:t>
      </w:r>
      <w:r w:rsidR="00F9219A" w:rsidRPr="007C7CE0">
        <w:rPr>
          <w:rFonts w:ascii="Times New Roman" w:eastAsia="仿宋_GB2312" w:hAnsi="Times New Roman" w:cs="Times New Roman" w:hint="eastAsia"/>
          <w:sz w:val="32"/>
          <w:szCs w:val="32"/>
        </w:rPr>
        <w:t>复评的</w:t>
      </w:r>
      <w:r w:rsidR="00F21F85">
        <w:rPr>
          <w:rFonts w:ascii="Times New Roman" w:eastAsia="仿宋_GB2312" w:hAnsi="Times New Roman" w:cs="Times New Roman" w:hint="eastAsia"/>
          <w:sz w:val="32"/>
          <w:szCs w:val="32"/>
        </w:rPr>
        <w:t>初选</w:t>
      </w:r>
      <w:r w:rsidR="00F9219A" w:rsidRPr="007C7CE0">
        <w:rPr>
          <w:rFonts w:ascii="Times New Roman" w:eastAsia="仿宋_GB2312" w:hAnsi="Times New Roman" w:cs="Times New Roman" w:hint="eastAsia"/>
          <w:sz w:val="32"/>
          <w:szCs w:val="32"/>
        </w:rPr>
        <w:t>项目。</w:t>
      </w:r>
    </w:p>
    <w:p w:rsidR="00777DCD" w:rsidRDefault="00777DCD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77DCD">
        <w:rPr>
          <w:rFonts w:ascii="Times New Roman" w:eastAsia="仿宋_GB2312" w:hAnsi="Times New Roman" w:cs="Times New Roman" w:hint="eastAsia"/>
          <w:sz w:val="32"/>
          <w:szCs w:val="32"/>
        </w:rPr>
        <w:t>评审委员会复评。由国家</w:t>
      </w:r>
      <w:r w:rsidR="00F21F85">
        <w:rPr>
          <w:rFonts w:ascii="Times New Roman" w:eastAsia="仿宋_GB2312" w:hAnsi="Times New Roman" w:cs="Times New Roman" w:hint="eastAsia"/>
          <w:sz w:val="32"/>
          <w:szCs w:val="32"/>
        </w:rPr>
        <w:t>杰青、长江学者、中原学者或</w:t>
      </w:r>
      <w:r w:rsidR="00C620A5" w:rsidRPr="00777DCD">
        <w:rPr>
          <w:rFonts w:ascii="Times New Roman" w:eastAsia="仿宋_GB2312" w:hAnsi="Times New Roman" w:cs="Times New Roman" w:hint="eastAsia"/>
          <w:sz w:val="32"/>
          <w:szCs w:val="32"/>
        </w:rPr>
        <w:t>主持过</w:t>
      </w:r>
      <w:r w:rsidRPr="00777DCD">
        <w:rPr>
          <w:rFonts w:ascii="Times New Roman" w:eastAsia="仿宋_GB2312" w:hAnsi="Times New Roman" w:cs="Times New Roman" w:hint="eastAsia"/>
          <w:sz w:val="32"/>
          <w:szCs w:val="32"/>
        </w:rPr>
        <w:t>国家</w:t>
      </w:r>
      <w:r w:rsidR="00C620A5">
        <w:rPr>
          <w:rFonts w:ascii="Times New Roman" w:eastAsia="仿宋_GB2312" w:hAnsi="Times New Roman" w:cs="Times New Roman" w:hint="eastAsia"/>
          <w:sz w:val="32"/>
          <w:szCs w:val="32"/>
        </w:rPr>
        <w:t>基金重点项目、国家</w:t>
      </w:r>
      <w:r w:rsidRPr="00777DCD">
        <w:rPr>
          <w:rFonts w:ascii="Times New Roman" w:eastAsia="仿宋_GB2312" w:hAnsi="Times New Roman" w:cs="Times New Roman" w:hint="eastAsia"/>
          <w:sz w:val="32"/>
          <w:szCs w:val="32"/>
        </w:rPr>
        <w:t>其他重大基础研究类计划项目的专家组成评审委员会，对各学科专家组推荐的</w:t>
      </w:r>
      <w:r w:rsidR="00C620A5">
        <w:rPr>
          <w:rFonts w:ascii="Times New Roman" w:eastAsia="仿宋_GB2312" w:hAnsi="Times New Roman" w:cs="Times New Roman" w:hint="eastAsia"/>
          <w:sz w:val="32"/>
          <w:szCs w:val="32"/>
        </w:rPr>
        <w:t>初选</w:t>
      </w:r>
      <w:r w:rsidRPr="00777DCD">
        <w:rPr>
          <w:rFonts w:ascii="Times New Roman" w:eastAsia="仿宋_GB2312" w:hAnsi="Times New Roman" w:cs="Times New Roman" w:hint="eastAsia"/>
          <w:sz w:val="32"/>
          <w:szCs w:val="32"/>
        </w:rPr>
        <w:t>项目进行答辩评审。在获得三分之二以上（含三分之二）专家票数的项目中，按照得</w:t>
      </w:r>
      <w:r w:rsidRPr="00777DCD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票数由高到低排序，提出建议资助项目。</w:t>
      </w:r>
    </w:p>
    <w:p w:rsidR="00EC4AA4" w:rsidRPr="00C34F2A" w:rsidRDefault="0020700C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B3FE9">
        <w:rPr>
          <w:rFonts w:ascii="黑体" w:eastAsia="黑体" w:hAnsi="黑体" w:cs="Times New Roman"/>
          <w:sz w:val="32"/>
          <w:szCs w:val="32"/>
        </w:rPr>
        <w:t>第十</w:t>
      </w:r>
      <w:r w:rsidR="003A6BCB">
        <w:rPr>
          <w:rFonts w:ascii="黑体" w:eastAsia="黑体" w:hAnsi="黑体" w:cs="Times New Roman" w:hint="eastAsia"/>
          <w:sz w:val="32"/>
          <w:szCs w:val="32"/>
        </w:rPr>
        <w:t>一</w:t>
      </w:r>
      <w:r w:rsidRPr="000B3FE9">
        <w:rPr>
          <w:rFonts w:ascii="黑体" w:eastAsia="黑体" w:hAnsi="黑体" w:cs="Times New Roman"/>
          <w:sz w:val="32"/>
          <w:szCs w:val="32"/>
        </w:rPr>
        <w:t>条</w:t>
      </w:r>
      <w:r w:rsidR="00C3394B">
        <w:rPr>
          <w:rFonts w:ascii="黑体" w:eastAsia="黑体" w:hAnsi="黑体" w:cs="Times New Roman" w:hint="eastAsia"/>
          <w:sz w:val="32"/>
          <w:szCs w:val="32"/>
        </w:rPr>
        <w:t xml:space="preserve">   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省科技厅根据</w:t>
      </w:r>
      <w:r w:rsidR="005D15F8">
        <w:rPr>
          <w:rFonts w:ascii="Times New Roman" w:eastAsia="仿宋_GB2312" w:hAnsi="Times New Roman" w:cs="Times New Roman" w:hint="eastAsia"/>
          <w:sz w:val="32"/>
          <w:szCs w:val="32"/>
        </w:rPr>
        <w:t>评审结果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，</w:t>
      </w:r>
      <w:r w:rsidR="00342808" w:rsidRPr="00C34F2A">
        <w:rPr>
          <w:rFonts w:ascii="Times New Roman" w:eastAsia="仿宋_GB2312" w:hAnsi="Times New Roman" w:cs="Times New Roman"/>
          <w:sz w:val="32"/>
          <w:szCs w:val="32"/>
        </w:rPr>
        <w:t>提出</w:t>
      </w:r>
      <w:r w:rsidR="0034646B">
        <w:rPr>
          <w:rFonts w:ascii="Times New Roman" w:eastAsia="仿宋_GB2312" w:hAnsi="Times New Roman" w:cs="Times New Roman" w:hint="eastAsia"/>
          <w:sz w:val="32"/>
          <w:szCs w:val="32"/>
        </w:rPr>
        <w:t>拟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资助项目</w:t>
      </w:r>
      <w:r w:rsidR="0034646B">
        <w:rPr>
          <w:rFonts w:ascii="Times New Roman" w:eastAsia="仿宋_GB2312" w:hAnsi="Times New Roman" w:cs="Times New Roman" w:hint="eastAsia"/>
          <w:sz w:val="32"/>
          <w:szCs w:val="32"/>
        </w:rPr>
        <w:t>和</w:t>
      </w:r>
      <w:r w:rsidR="00342808" w:rsidRPr="00C34F2A">
        <w:rPr>
          <w:rFonts w:ascii="Times New Roman" w:eastAsia="仿宋_GB2312" w:hAnsi="Times New Roman" w:cs="Times New Roman"/>
          <w:sz w:val="32"/>
          <w:szCs w:val="32"/>
        </w:rPr>
        <w:t>资助</w:t>
      </w:r>
      <w:r w:rsidR="0034646B">
        <w:rPr>
          <w:rFonts w:ascii="Times New Roman" w:eastAsia="仿宋_GB2312" w:hAnsi="Times New Roman" w:cs="Times New Roman" w:hint="eastAsia"/>
          <w:sz w:val="32"/>
          <w:szCs w:val="32"/>
        </w:rPr>
        <w:t>金额</w:t>
      </w:r>
      <w:r w:rsidR="00342808" w:rsidRPr="00C34F2A">
        <w:rPr>
          <w:rFonts w:ascii="Times New Roman" w:eastAsia="仿宋_GB2312" w:hAnsi="Times New Roman" w:cs="Times New Roman"/>
          <w:sz w:val="32"/>
          <w:szCs w:val="32"/>
        </w:rPr>
        <w:t>并</w:t>
      </w:r>
      <w:r w:rsidR="0034646B">
        <w:rPr>
          <w:rFonts w:ascii="Times New Roman" w:eastAsia="仿宋_GB2312" w:hAnsi="Times New Roman" w:cs="Times New Roman" w:hint="eastAsia"/>
          <w:sz w:val="32"/>
          <w:szCs w:val="32"/>
        </w:rPr>
        <w:t>予</w:t>
      </w:r>
      <w:r w:rsidR="00342808" w:rsidRPr="00C34F2A">
        <w:rPr>
          <w:rFonts w:ascii="Times New Roman" w:eastAsia="仿宋_GB2312" w:hAnsi="Times New Roman" w:cs="Times New Roman"/>
          <w:sz w:val="32"/>
          <w:szCs w:val="32"/>
        </w:rPr>
        <w:t>公示</w:t>
      </w:r>
      <w:r w:rsidR="00765E7F" w:rsidRPr="00C34F2A">
        <w:rPr>
          <w:rFonts w:ascii="Times New Roman" w:eastAsia="仿宋_GB2312" w:hAnsi="Times New Roman" w:cs="Times New Roman"/>
          <w:sz w:val="32"/>
          <w:szCs w:val="32"/>
        </w:rPr>
        <w:t>，公示期不少于</w:t>
      </w:r>
      <w:r w:rsidR="0034646B" w:rsidRPr="00E70455">
        <w:rPr>
          <w:rFonts w:ascii="仿宋_GB2312" w:eastAsia="仿宋_GB2312" w:hAnsi="Times New Roman" w:cs="Times New Roman" w:hint="eastAsia"/>
          <w:sz w:val="32"/>
          <w:szCs w:val="32"/>
        </w:rPr>
        <w:t>5</w:t>
      </w:r>
      <w:r w:rsidR="00765E7F" w:rsidRPr="00C34F2A">
        <w:rPr>
          <w:rFonts w:ascii="Times New Roman" w:eastAsia="仿宋_GB2312" w:hAnsi="Times New Roman" w:cs="Times New Roman"/>
          <w:sz w:val="32"/>
          <w:szCs w:val="32"/>
        </w:rPr>
        <w:t>日</w:t>
      </w:r>
      <w:r w:rsidR="00342808" w:rsidRPr="00C34F2A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342808" w:rsidRPr="00C34F2A" w:rsidRDefault="00342808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B3FE9">
        <w:rPr>
          <w:rFonts w:ascii="黑体" w:eastAsia="黑体" w:hAnsi="黑体" w:cs="Times New Roman"/>
          <w:sz w:val="32"/>
          <w:szCs w:val="32"/>
        </w:rPr>
        <w:t>第十</w:t>
      </w:r>
      <w:r w:rsidR="003A6BCB">
        <w:rPr>
          <w:rFonts w:ascii="黑体" w:eastAsia="黑体" w:hAnsi="黑体" w:cs="Times New Roman" w:hint="eastAsia"/>
          <w:sz w:val="32"/>
          <w:szCs w:val="32"/>
        </w:rPr>
        <w:t>二</w:t>
      </w:r>
      <w:r w:rsidRPr="000B3FE9">
        <w:rPr>
          <w:rFonts w:ascii="黑体" w:eastAsia="黑体" w:hAnsi="黑体" w:cs="Times New Roman"/>
          <w:sz w:val="32"/>
          <w:szCs w:val="32"/>
        </w:rPr>
        <w:t>条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34646B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C3394B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34646B">
        <w:rPr>
          <w:rFonts w:ascii="Times New Roman" w:eastAsia="仿宋_GB2312" w:hAnsi="Times New Roman" w:cs="Times New Roman" w:hint="eastAsia"/>
          <w:sz w:val="32"/>
          <w:szCs w:val="32"/>
        </w:rPr>
        <w:t>公示期满后，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省科技厅会同</w:t>
      </w:r>
      <w:r w:rsidR="0034646B">
        <w:rPr>
          <w:rFonts w:ascii="Times New Roman" w:eastAsia="仿宋_GB2312" w:hAnsi="Times New Roman" w:cs="Times New Roman" w:hint="eastAsia"/>
          <w:sz w:val="32"/>
          <w:szCs w:val="32"/>
        </w:rPr>
        <w:t>省财政厅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下达</w:t>
      </w:r>
      <w:r w:rsidR="00E202B8">
        <w:rPr>
          <w:rFonts w:ascii="Times New Roman" w:eastAsia="仿宋_GB2312" w:hAnsi="Times New Roman" w:cs="Times New Roman" w:hint="eastAsia"/>
          <w:sz w:val="32"/>
          <w:szCs w:val="32"/>
        </w:rPr>
        <w:t>杰</w:t>
      </w:r>
      <w:proofErr w:type="gramStart"/>
      <w:r w:rsidR="0034646B">
        <w:rPr>
          <w:rFonts w:ascii="Times New Roman" w:eastAsia="仿宋_GB2312" w:hAnsi="Times New Roman" w:cs="Times New Roman" w:hint="eastAsia"/>
          <w:sz w:val="32"/>
          <w:szCs w:val="32"/>
        </w:rPr>
        <w:t>青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项目</w:t>
      </w:r>
      <w:proofErr w:type="gramEnd"/>
      <w:r w:rsidR="00BE4AFE" w:rsidRPr="00C34F2A">
        <w:rPr>
          <w:rFonts w:ascii="Times New Roman" w:eastAsia="仿宋_GB2312" w:hAnsi="Times New Roman" w:cs="Times New Roman"/>
          <w:sz w:val="32"/>
          <w:szCs w:val="32"/>
        </w:rPr>
        <w:t>立项资助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计划。</w:t>
      </w:r>
    </w:p>
    <w:p w:rsidR="00115BF6" w:rsidRDefault="00BE4AFE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B3FE9">
        <w:rPr>
          <w:rFonts w:ascii="黑体" w:eastAsia="黑体" w:hAnsi="黑体" w:cs="Times New Roman"/>
          <w:sz w:val="32"/>
          <w:szCs w:val="32"/>
        </w:rPr>
        <w:t>第</w:t>
      </w:r>
      <w:r w:rsidR="00EE6DFC" w:rsidRPr="000B3FE9">
        <w:rPr>
          <w:rFonts w:ascii="黑体" w:eastAsia="黑体" w:hAnsi="黑体" w:cs="Times New Roman"/>
          <w:sz w:val="32"/>
          <w:szCs w:val="32"/>
        </w:rPr>
        <w:t>十</w:t>
      </w:r>
      <w:r w:rsidR="003A6BCB">
        <w:rPr>
          <w:rFonts w:ascii="黑体" w:eastAsia="黑体" w:hAnsi="黑体" w:cs="Times New Roman" w:hint="eastAsia"/>
          <w:sz w:val="32"/>
          <w:szCs w:val="32"/>
        </w:rPr>
        <w:t>三</w:t>
      </w:r>
      <w:r w:rsidRPr="000B3FE9">
        <w:rPr>
          <w:rFonts w:ascii="黑体" w:eastAsia="黑体" w:hAnsi="黑体" w:cs="Times New Roman"/>
          <w:sz w:val="32"/>
          <w:szCs w:val="32"/>
        </w:rPr>
        <w:t>条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="00C3394B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9D1374" w:rsidRPr="00C34F2A">
        <w:rPr>
          <w:rFonts w:ascii="Times New Roman" w:eastAsia="仿宋_GB2312" w:hAnsi="Times New Roman" w:cs="Times New Roman"/>
          <w:sz w:val="32"/>
          <w:szCs w:val="32"/>
        </w:rPr>
        <w:t>依托单位应当自收到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项目立项计划下达</w:t>
      </w:r>
      <w:r w:rsidR="009D1374" w:rsidRPr="00C34F2A">
        <w:rPr>
          <w:rFonts w:ascii="Times New Roman" w:eastAsia="仿宋_GB2312" w:hAnsi="Times New Roman" w:cs="Times New Roman"/>
          <w:sz w:val="32"/>
          <w:szCs w:val="32"/>
        </w:rPr>
        <w:t>之日</w:t>
      </w:r>
      <w:r w:rsidR="009D1374" w:rsidRPr="00E70455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="009D1374" w:rsidRPr="00C34F2A">
        <w:rPr>
          <w:rFonts w:ascii="Times New Roman" w:eastAsia="仿宋_GB2312" w:hAnsi="Times New Roman" w:cs="Times New Roman"/>
          <w:sz w:val="32"/>
          <w:szCs w:val="32"/>
        </w:rPr>
        <w:t>日内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，</w:t>
      </w:r>
      <w:r w:rsidR="009D1374" w:rsidRPr="00C34F2A">
        <w:rPr>
          <w:rFonts w:ascii="Times New Roman" w:eastAsia="仿宋_GB2312" w:hAnsi="Times New Roman" w:cs="Times New Roman"/>
          <w:sz w:val="32"/>
          <w:szCs w:val="32"/>
        </w:rPr>
        <w:t>组织项目负责人按要求填写项目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任务书</w:t>
      </w:r>
      <w:r w:rsidR="009D1374" w:rsidRPr="00C34F2A">
        <w:rPr>
          <w:rFonts w:ascii="Times New Roman" w:eastAsia="仿宋_GB2312" w:hAnsi="Times New Roman" w:cs="Times New Roman"/>
          <w:sz w:val="32"/>
          <w:szCs w:val="32"/>
        </w:rPr>
        <w:t>（一式三份），提交省科技厅核准。</w:t>
      </w:r>
    </w:p>
    <w:p w:rsidR="00BE4AFE" w:rsidRPr="00C34F2A" w:rsidRDefault="00115BF6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项目负责人或依托单位逾期未上报项目任务书又未说明理由的，视为</w:t>
      </w:r>
      <w:r w:rsidR="00232086" w:rsidRPr="00C34F2A">
        <w:rPr>
          <w:rFonts w:ascii="Times New Roman" w:eastAsia="仿宋_GB2312" w:hAnsi="Times New Roman" w:cs="Times New Roman"/>
          <w:sz w:val="32"/>
          <w:szCs w:val="32"/>
        </w:rPr>
        <w:t>放弃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资助</w:t>
      </w:r>
      <w:r w:rsidR="00232086" w:rsidRPr="00C34F2A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9D1374" w:rsidRPr="00C34F2A" w:rsidRDefault="00BE4AFE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B3FE9">
        <w:rPr>
          <w:rFonts w:ascii="黑体" w:eastAsia="黑体" w:hAnsi="黑体" w:cs="Times New Roman"/>
          <w:sz w:val="32"/>
          <w:szCs w:val="32"/>
        </w:rPr>
        <w:t>第十</w:t>
      </w:r>
      <w:r w:rsidR="003A6BCB">
        <w:rPr>
          <w:rFonts w:ascii="黑体" w:eastAsia="黑体" w:hAnsi="黑体" w:cs="Times New Roman" w:hint="eastAsia"/>
          <w:sz w:val="32"/>
          <w:szCs w:val="32"/>
        </w:rPr>
        <w:t>四</w:t>
      </w:r>
      <w:r w:rsidRPr="000B3FE9">
        <w:rPr>
          <w:rFonts w:ascii="黑体" w:eastAsia="黑体" w:hAnsi="黑体" w:cs="Times New Roman"/>
          <w:sz w:val="32"/>
          <w:szCs w:val="32"/>
        </w:rPr>
        <w:t>条</w:t>
      </w:r>
      <w:r w:rsidR="009E6B58" w:rsidRPr="00C34F2A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="00C3394B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9D1374" w:rsidRPr="00C34F2A">
        <w:rPr>
          <w:rFonts w:ascii="Times New Roman" w:eastAsia="仿宋_GB2312" w:hAnsi="Times New Roman" w:cs="Times New Roman"/>
          <w:sz w:val="32"/>
          <w:szCs w:val="32"/>
        </w:rPr>
        <w:t>省科技</w:t>
      </w:r>
      <w:proofErr w:type="gramStart"/>
      <w:r w:rsidR="009D1374" w:rsidRPr="00C34F2A">
        <w:rPr>
          <w:rFonts w:ascii="Times New Roman" w:eastAsia="仿宋_GB2312" w:hAnsi="Times New Roman" w:cs="Times New Roman"/>
          <w:sz w:val="32"/>
          <w:szCs w:val="32"/>
        </w:rPr>
        <w:t>厅应当</w:t>
      </w:r>
      <w:proofErr w:type="gramEnd"/>
      <w:r w:rsidR="009D1374" w:rsidRPr="00C34F2A">
        <w:rPr>
          <w:rFonts w:ascii="Times New Roman" w:eastAsia="仿宋_GB2312" w:hAnsi="Times New Roman" w:cs="Times New Roman"/>
          <w:sz w:val="32"/>
          <w:szCs w:val="32"/>
        </w:rPr>
        <w:t>自收到项目任务书之日</w:t>
      </w:r>
      <w:r w:rsidR="009D1374" w:rsidRPr="00E70455">
        <w:rPr>
          <w:rFonts w:ascii="仿宋_GB2312" w:eastAsia="仿宋_GB2312" w:hAnsi="Times New Roman" w:cs="Times New Roman" w:hint="eastAsia"/>
          <w:sz w:val="32"/>
          <w:szCs w:val="32"/>
        </w:rPr>
        <w:t>30内</w:t>
      </w:r>
      <w:r w:rsidR="009D1374" w:rsidRPr="00C34F2A">
        <w:rPr>
          <w:rFonts w:ascii="Times New Roman" w:eastAsia="仿宋_GB2312" w:hAnsi="Times New Roman" w:cs="Times New Roman"/>
          <w:sz w:val="32"/>
          <w:szCs w:val="32"/>
        </w:rPr>
        <w:t>完成审核工作，并在核准后将其中两份返还依托单位</w:t>
      </w:r>
      <w:r w:rsidR="00115BF6">
        <w:rPr>
          <w:rFonts w:ascii="Times New Roman" w:eastAsia="仿宋_GB2312" w:hAnsi="Times New Roman" w:cs="Times New Roman" w:hint="eastAsia"/>
          <w:sz w:val="32"/>
          <w:szCs w:val="32"/>
        </w:rPr>
        <w:t>和项目负责人</w:t>
      </w:r>
      <w:r w:rsidR="00232086" w:rsidRPr="00C34F2A">
        <w:rPr>
          <w:rFonts w:ascii="Times New Roman" w:eastAsia="仿宋_GB2312" w:hAnsi="Times New Roman" w:cs="Times New Roman"/>
          <w:sz w:val="32"/>
          <w:szCs w:val="32"/>
        </w:rPr>
        <w:t>。</w:t>
      </w:r>
      <w:r w:rsidR="009D1374" w:rsidRPr="00C34F2A">
        <w:rPr>
          <w:rFonts w:ascii="Times New Roman" w:eastAsia="仿宋_GB2312" w:hAnsi="Times New Roman" w:cs="Times New Roman"/>
          <w:sz w:val="32"/>
          <w:szCs w:val="32"/>
        </w:rPr>
        <w:t>核准后的项目任务书作为经费</w:t>
      </w:r>
      <w:r w:rsidR="006C303D">
        <w:rPr>
          <w:rFonts w:ascii="Times New Roman" w:eastAsia="仿宋_GB2312" w:hAnsi="Times New Roman" w:cs="Times New Roman" w:hint="eastAsia"/>
          <w:sz w:val="32"/>
          <w:szCs w:val="32"/>
        </w:rPr>
        <w:t>拨付、</w:t>
      </w:r>
      <w:r w:rsidR="009D1374" w:rsidRPr="00C34F2A">
        <w:rPr>
          <w:rFonts w:ascii="Times New Roman" w:eastAsia="仿宋_GB2312" w:hAnsi="Times New Roman" w:cs="Times New Roman"/>
          <w:sz w:val="32"/>
          <w:szCs w:val="32"/>
        </w:rPr>
        <w:t>项目</w:t>
      </w:r>
      <w:r w:rsidR="006C303D">
        <w:rPr>
          <w:rFonts w:ascii="Times New Roman" w:eastAsia="仿宋_GB2312" w:hAnsi="Times New Roman" w:cs="Times New Roman" w:hint="eastAsia"/>
          <w:sz w:val="32"/>
          <w:szCs w:val="32"/>
        </w:rPr>
        <w:t>实施和</w:t>
      </w:r>
      <w:r w:rsidR="00B0760B" w:rsidRPr="00C34F2A">
        <w:rPr>
          <w:rFonts w:ascii="Times New Roman" w:eastAsia="仿宋_GB2312" w:hAnsi="Times New Roman" w:cs="Times New Roman"/>
          <w:sz w:val="32"/>
          <w:szCs w:val="32"/>
        </w:rPr>
        <w:t>结题</w:t>
      </w:r>
      <w:r w:rsidR="009D1374" w:rsidRPr="00C34F2A">
        <w:rPr>
          <w:rFonts w:ascii="Times New Roman" w:eastAsia="仿宋_GB2312" w:hAnsi="Times New Roman" w:cs="Times New Roman"/>
          <w:sz w:val="32"/>
          <w:szCs w:val="32"/>
        </w:rPr>
        <w:t>验收的依据。</w:t>
      </w:r>
    </w:p>
    <w:p w:rsidR="008F2905" w:rsidRPr="00C34F2A" w:rsidRDefault="008F2905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B3FE9">
        <w:rPr>
          <w:rFonts w:ascii="黑体" w:eastAsia="黑体" w:hAnsi="黑体" w:cs="Times New Roman"/>
          <w:sz w:val="32"/>
          <w:szCs w:val="32"/>
        </w:rPr>
        <w:t>第十</w:t>
      </w:r>
      <w:r w:rsidR="003A6BCB">
        <w:rPr>
          <w:rFonts w:ascii="黑体" w:eastAsia="黑体" w:hAnsi="黑体" w:cs="Times New Roman" w:hint="eastAsia"/>
          <w:sz w:val="32"/>
          <w:szCs w:val="32"/>
        </w:rPr>
        <w:t>五</w:t>
      </w:r>
      <w:r w:rsidRPr="000B3FE9">
        <w:rPr>
          <w:rFonts w:ascii="黑体" w:eastAsia="黑体" w:hAnsi="黑体" w:cs="Times New Roman"/>
          <w:sz w:val="32"/>
          <w:szCs w:val="32"/>
        </w:rPr>
        <w:t>条</w:t>
      </w:r>
      <w:r w:rsidR="00C3394B"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 w:rsidR="00E202B8">
        <w:rPr>
          <w:rFonts w:ascii="Times New Roman" w:eastAsia="仿宋_GB2312" w:hAnsi="Times New Roman" w:cs="Times New Roman" w:hint="eastAsia"/>
          <w:sz w:val="32"/>
          <w:szCs w:val="32"/>
        </w:rPr>
        <w:t>杰</w:t>
      </w:r>
      <w:proofErr w:type="gramStart"/>
      <w:r w:rsidRPr="00C34F2A">
        <w:rPr>
          <w:rFonts w:ascii="Times New Roman" w:eastAsia="仿宋_GB2312" w:hAnsi="Times New Roman" w:cs="Times New Roman"/>
          <w:sz w:val="32"/>
          <w:szCs w:val="32"/>
        </w:rPr>
        <w:t>青项目</w:t>
      </w:r>
      <w:proofErr w:type="gramEnd"/>
      <w:r w:rsidR="006C303D">
        <w:rPr>
          <w:rFonts w:ascii="Times New Roman" w:eastAsia="仿宋_GB2312" w:hAnsi="Times New Roman" w:cs="Times New Roman" w:hint="eastAsia"/>
          <w:sz w:val="32"/>
          <w:szCs w:val="32"/>
        </w:rPr>
        <w:t>实施过程中，项目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负责人不得变更。项目负责人有下列情形之一的，依托单位应当及时提出终止项目实施的申请</w:t>
      </w:r>
      <w:r w:rsidR="006C303D">
        <w:rPr>
          <w:rFonts w:ascii="Times New Roman" w:eastAsia="仿宋_GB2312" w:hAnsi="Times New Roman" w:cs="Times New Roman" w:hint="eastAsia"/>
          <w:sz w:val="32"/>
          <w:szCs w:val="32"/>
        </w:rPr>
        <w:t>并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报省科技厅</w:t>
      </w:r>
      <w:r w:rsidR="006C303D">
        <w:rPr>
          <w:rFonts w:ascii="Times New Roman" w:eastAsia="仿宋_GB2312" w:hAnsi="Times New Roman" w:cs="Times New Roman" w:hint="eastAsia"/>
          <w:sz w:val="32"/>
          <w:szCs w:val="32"/>
        </w:rPr>
        <w:t>同意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：</w:t>
      </w:r>
    </w:p>
    <w:p w:rsidR="008F2905" w:rsidRPr="00C34F2A" w:rsidRDefault="008F2905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34F2A">
        <w:rPr>
          <w:rFonts w:ascii="Times New Roman" w:eastAsia="仿宋_GB2312" w:hAnsi="Times New Roman" w:cs="Times New Roman"/>
          <w:sz w:val="32"/>
          <w:szCs w:val="32"/>
        </w:rPr>
        <w:t>（一）不能继续开展研究工作的；</w:t>
      </w:r>
    </w:p>
    <w:p w:rsidR="008F2905" w:rsidRPr="00C34F2A" w:rsidRDefault="008F2905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34F2A">
        <w:rPr>
          <w:rFonts w:ascii="Times New Roman" w:eastAsia="仿宋_GB2312" w:hAnsi="Times New Roman" w:cs="Times New Roman"/>
          <w:sz w:val="32"/>
          <w:szCs w:val="32"/>
        </w:rPr>
        <w:t>（</w:t>
      </w:r>
      <w:r w:rsidR="00B032AD">
        <w:rPr>
          <w:rFonts w:ascii="Times New Roman" w:eastAsia="仿宋_GB2312" w:hAnsi="Times New Roman" w:cs="Times New Roman" w:hint="eastAsia"/>
          <w:sz w:val="32"/>
          <w:szCs w:val="32"/>
        </w:rPr>
        <w:t>二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）有</w:t>
      </w:r>
      <w:r w:rsidR="006C303D">
        <w:rPr>
          <w:rFonts w:ascii="Times New Roman" w:eastAsia="仿宋_GB2312" w:hAnsi="Times New Roman" w:cs="Times New Roman" w:hint="eastAsia"/>
          <w:sz w:val="32"/>
          <w:szCs w:val="32"/>
        </w:rPr>
        <w:t>学术不端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行为的。</w:t>
      </w:r>
    </w:p>
    <w:p w:rsidR="00D428D3" w:rsidRPr="00C34F2A" w:rsidRDefault="008F2905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B3FE9">
        <w:rPr>
          <w:rFonts w:ascii="黑体" w:eastAsia="黑体" w:hAnsi="黑体" w:cs="Times New Roman"/>
          <w:sz w:val="32"/>
          <w:szCs w:val="32"/>
        </w:rPr>
        <w:t>第</w:t>
      </w:r>
      <w:r w:rsidR="00EE517B">
        <w:rPr>
          <w:rFonts w:ascii="黑体" w:eastAsia="黑体" w:hAnsi="黑体" w:cs="Times New Roman" w:hint="eastAsia"/>
          <w:sz w:val="32"/>
          <w:szCs w:val="32"/>
        </w:rPr>
        <w:t>十</w:t>
      </w:r>
      <w:r w:rsidR="003A6BCB">
        <w:rPr>
          <w:rFonts w:ascii="黑体" w:eastAsia="黑体" w:hAnsi="黑体" w:cs="Times New Roman" w:hint="eastAsia"/>
          <w:sz w:val="32"/>
          <w:szCs w:val="32"/>
        </w:rPr>
        <w:t>六</w:t>
      </w:r>
      <w:r w:rsidRPr="000B3FE9">
        <w:rPr>
          <w:rFonts w:ascii="黑体" w:eastAsia="黑体" w:hAnsi="黑体" w:cs="Times New Roman"/>
          <w:sz w:val="32"/>
          <w:szCs w:val="32"/>
        </w:rPr>
        <w:t>条</w:t>
      </w:r>
      <w:r w:rsidR="00C3394B">
        <w:rPr>
          <w:rFonts w:ascii="黑体" w:eastAsia="黑体" w:hAnsi="黑体" w:cs="Times New Roman" w:hint="eastAsia"/>
          <w:sz w:val="32"/>
          <w:szCs w:val="32"/>
        </w:rPr>
        <w:t xml:space="preserve">   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由于客观原因或特殊情况不能</w:t>
      </w:r>
      <w:r w:rsidR="00B032AD">
        <w:rPr>
          <w:rFonts w:ascii="Times New Roman" w:eastAsia="仿宋_GB2312" w:hAnsi="Times New Roman" w:cs="Times New Roman" w:hint="eastAsia"/>
          <w:sz w:val="32"/>
          <w:szCs w:val="32"/>
        </w:rPr>
        <w:t>按期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完成研究计划的，项目负责人应</w:t>
      </w:r>
      <w:r w:rsidR="00B032AD">
        <w:rPr>
          <w:rFonts w:ascii="Times New Roman" w:eastAsia="仿宋_GB2312" w:hAnsi="Times New Roman" w:cs="Times New Roman" w:hint="eastAsia"/>
          <w:sz w:val="32"/>
          <w:szCs w:val="32"/>
        </w:rPr>
        <w:t>当于资助期满</w:t>
      </w:r>
      <w:r w:rsidR="00B032AD" w:rsidRPr="00B0760B">
        <w:rPr>
          <w:rFonts w:ascii="仿宋_GB2312" w:eastAsia="仿宋_GB2312" w:hAnsi="Times New Roman" w:cs="Times New Roman" w:hint="eastAsia"/>
          <w:sz w:val="32"/>
          <w:szCs w:val="32"/>
        </w:rPr>
        <w:t>60</w:t>
      </w:r>
      <w:r w:rsidR="00B032AD">
        <w:rPr>
          <w:rFonts w:ascii="Times New Roman" w:eastAsia="仿宋_GB2312" w:hAnsi="Times New Roman" w:cs="Times New Roman" w:hint="eastAsia"/>
          <w:sz w:val="32"/>
          <w:szCs w:val="32"/>
        </w:rPr>
        <w:t>日内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提出延期申请，经依托单位</w:t>
      </w:r>
      <w:r w:rsidR="00B032AD">
        <w:rPr>
          <w:rFonts w:ascii="Times New Roman" w:eastAsia="仿宋_GB2312" w:hAnsi="Times New Roman" w:cs="Times New Roman" w:hint="eastAsia"/>
          <w:sz w:val="32"/>
          <w:szCs w:val="32"/>
        </w:rPr>
        <w:t>审核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后报省科技厅</w:t>
      </w:r>
      <w:r w:rsidR="00B032AD">
        <w:rPr>
          <w:rFonts w:ascii="Times New Roman" w:eastAsia="仿宋_GB2312" w:hAnsi="Times New Roman" w:cs="Times New Roman" w:hint="eastAsia"/>
          <w:sz w:val="32"/>
          <w:szCs w:val="32"/>
        </w:rPr>
        <w:t>批准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。</w:t>
      </w:r>
      <w:r w:rsidR="00B032AD">
        <w:rPr>
          <w:rFonts w:ascii="Times New Roman" w:eastAsia="仿宋_GB2312" w:hAnsi="Times New Roman" w:cs="Times New Roman" w:hint="eastAsia"/>
          <w:sz w:val="32"/>
          <w:szCs w:val="32"/>
        </w:rPr>
        <w:t>每个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项目</w:t>
      </w:r>
      <w:r w:rsidR="00B032AD">
        <w:rPr>
          <w:rFonts w:ascii="Times New Roman" w:eastAsia="仿宋_GB2312" w:hAnsi="Times New Roman" w:cs="Times New Roman" w:hint="eastAsia"/>
          <w:sz w:val="32"/>
          <w:szCs w:val="32"/>
        </w:rPr>
        <w:t>只能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延期</w:t>
      </w:r>
      <w:r w:rsidR="00B032AD" w:rsidRPr="00B0760B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次，</w:t>
      </w:r>
      <w:r w:rsidR="000919A8">
        <w:rPr>
          <w:rFonts w:ascii="Times New Roman" w:eastAsia="仿宋_GB2312" w:hAnsi="Times New Roman" w:cs="Times New Roman" w:hint="eastAsia"/>
          <w:sz w:val="32"/>
          <w:szCs w:val="32"/>
        </w:rPr>
        <w:t>申请延长的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时间</w:t>
      </w:r>
      <w:r w:rsidR="000919A8">
        <w:rPr>
          <w:rFonts w:ascii="Times New Roman" w:eastAsia="仿宋_GB2312" w:hAnsi="Times New Roman" w:cs="Times New Roman" w:hint="eastAsia"/>
          <w:sz w:val="32"/>
          <w:szCs w:val="32"/>
        </w:rPr>
        <w:t>一般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不超过</w:t>
      </w:r>
      <w:r w:rsidR="00A21A34" w:rsidRPr="00A21A34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年。</w:t>
      </w:r>
    </w:p>
    <w:p w:rsidR="00D57F02" w:rsidRPr="00C34F2A" w:rsidRDefault="00BE4AFE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B3FE9">
        <w:rPr>
          <w:rFonts w:ascii="黑体" w:eastAsia="黑体" w:hAnsi="黑体" w:cs="Times New Roman"/>
          <w:sz w:val="32"/>
          <w:szCs w:val="32"/>
        </w:rPr>
        <w:t>第</w:t>
      </w:r>
      <w:r w:rsidR="00EE517B">
        <w:rPr>
          <w:rFonts w:ascii="黑体" w:eastAsia="黑体" w:hAnsi="黑体" w:cs="Times New Roman" w:hint="eastAsia"/>
          <w:sz w:val="32"/>
          <w:szCs w:val="32"/>
        </w:rPr>
        <w:t>十</w:t>
      </w:r>
      <w:r w:rsidR="003A6BCB">
        <w:rPr>
          <w:rFonts w:ascii="黑体" w:eastAsia="黑体" w:hAnsi="黑体" w:cs="Times New Roman" w:hint="eastAsia"/>
          <w:sz w:val="32"/>
          <w:szCs w:val="32"/>
        </w:rPr>
        <w:t>七</w:t>
      </w:r>
      <w:r w:rsidRPr="000B3FE9">
        <w:rPr>
          <w:rFonts w:ascii="黑体" w:eastAsia="黑体" w:hAnsi="黑体" w:cs="Times New Roman"/>
          <w:sz w:val="32"/>
          <w:szCs w:val="32"/>
        </w:rPr>
        <w:t>条</w:t>
      </w:r>
      <w:r w:rsidR="00C328A6" w:rsidRPr="000B3FE9">
        <w:rPr>
          <w:rFonts w:ascii="黑体" w:eastAsia="黑体" w:hAnsi="黑体" w:cs="Times New Roman"/>
          <w:sz w:val="32"/>
          <w:szCs w:val="32"/>
        </w:rPr>
        <w:t xml:space="preserve"> </w:t>
      </w:r>
      <w:r w:rsidR="00C328A6" w:rsidRPr="00C34F2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C3394B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proofErr w:type="gramStart"/>
      <w:r w:rsidR="00D428D3" w:rsidRPr="00C34F2A">
        <w:rPr>
          <w:rFonts w:ascii="Times New Roman" w:eastAsia="仿宋_GB2312" w:hAnsi="Times New Roman" w:cs="Times New Roman"/>
          <w:sz w:val="32"/>
          <w:szCs w:val="32"/>
        </w:rPr>
        <w:t>自项目</w:t>
      </w:r>
      <w:proofErr w:type="gramEnd"/>
      <w:r w:rsidR="00D428D3" w:rsidRPr="00C34F2A">
        <w:rPr>
          <w:rFonts w:ascii="Times New Roman" w:eastAsia="仿宋_GB2312" w:hAnsi="Times New Roman" w:cs="Times New Roman"/>
          <w:sz w:val="32"/>
          <w:szCs w:val="32"/>
        </w:rPr>
        <w:t>资助期满之日起</w:t>
      </w:r>
      <w:r w:rsidR="00D428D3" w:rsidRPr="00B0760B">
        <w:rPr>
          <w:rFonts w:ascii="仿宋_GB2312" w:eastAsia="仿宋_GB2312" w:hAnsi="Times New Roman" w:cs="Times New Roman" w:hint="eastAsia"/>
          <w:sz w:val="32"/>
          <w:szCs w:val="32"/>
        </w:rPr>
        <w:t>60</w:t>
      </w:r>
      <w:r w:rsidR="00D428D3" w:rsidRPr="00C34F2A">
        <w:rPr>
          <w:rFonts w:ascii="Times New Roman" w:eastAsia="仿宋_GB2312" w:hAnsi="Times New Roman" w:cs="Times New Roman"/>
          <w:sz w:val="32"/>
          <w:szCs w:val="32"/>
        </w:rPr>
        <w:t>日内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，项目负责人应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lastRenderedPageBreak/>
        <w:t>当</w:t>
      </w:r>
      <w:r w:rsidR="000919A8">
        <w:rPr>
          <w:rFonts w:ascii="Times New Roman" w:eastAsia="仿宋_GB2312" w:hAnsi="Times New Roman" w:cs="Times New Roman"/>
          <w:sz w:val="32"/>
          <w:szCs w:val="32"/>
        </w:rPr>
        <w:t>撰写结题报告</w:t>
      </w:r>
      <w:r w:rsidR="000919A8">
        <w:rPr>
          <w:rFonts w:ascii="Times New Roman" w:eastAsia="仿宋_GB2312" w:hAnsi="Times New Roman" w:cs="Times New Roman" w:hint="eastAsia"/>
          <w:sz w:val="32"/>
          <w:szCs w:val="32"/>
        </w:rPr>
        <w:t>，内容</w:t>
      </w:r>
      <w:r w:rsidR="0069442D" w:rsidRPr="00C34F2A">
        <w:rPr>
          <w:rFonts w:ascii="Times New Roman" w:eastAsia="仿宋_GB2312" w:hAnsi="Times New Roman" w:cs="Times New Roman"/>
          <w:sz w:val="32"/>
          <w:szCs w:val="32"/>
        </w:rPr>
        <w:t>包括研究成果</w:t>
      </w:r>
      <w:r w:rsidR="000919A8">
        <w:rPr>
          <w:rFonts w:ascii="Times New Roman" w:eastAsia="仿宋_GB2312" w:hAnsi="Times New Roman" w:cs="Times New Roman" w:hint="eastAsia"/>
          <w:sz w:val="32"/>
          <w:szCs w:val="32"/>
        </w:rPr>
        <w:t>和</w:t>
      </w:r>
      <w:r w:rsidR="0069442D" w:rsidRPr="00C34F2A">
        <w:rPr>
          <w:rFonts w:ascii="Times New Roman" w:eastAsia="仿宋_GB2312" w:hAnsi="Times New Roman" w:cs="Times New Roman"/>
          <w:sz w:val="32"/>
          <w:szCs w:val="32"/>
        </w:rPr>
        <w:t>经费使用情况。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项目负责人应当对结题</w:t>
      </w:r>
      <w:r w:rsidR="000919A8">
        <w:rPr>
          <w:rFonts w:ascii="Times New Roman" w:eastAsia="仿宋_GB2312" w:hAnsi="Times New Roman" w:cs="Times New Roman" w:hint="eastAsia"/>
          <w:sz w:val="32"/>
          <w:szCs w:val="32"/>
        </w:rPr>
        <w:t>材料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的真实性负责。</w:t>
      </w:r>
    </w:p>
    <w:p w:rsidR="00E11635" w:rsidRPr="00E11635" w:rsidRDefault="00D57F02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B3FE9">
        <w:rPr>
          <w:rFonts w:ascii="黑体" w:eastAsia="黑体" w:hAnsi="黑体" w:cs="Times New Roman"/>
          <w:sz w:val="32"/>
          <w:szCs w:val="32"/>
        </w:rPr>
        <w:t>第</w:t>
      </w:r>
      <w:r w:rsidR="003A6BCB">
        <w:rPr>
          <w:rFonts w:ascii="黑体" w:eastAsia="黑体" w:hAnsi="黑体" w:cs="Times New Roman" w:hint="eastAsia"/>
          <w:sz w:val="32"/>
          <w:szCs w:val="32"/>
        </w:rPr>
        <w:t>十八</w:t>
      </w:r>
      <w:r w:rsidRPr="000B3FE9">
        <w:rPr>
          <w:rFonts w:ascii="黑体" w:eastAsia="黑体" w:hAnsi="黑体" w:cs="Times New Roman"/>
          <w:sz w:val="32"/>
          <w:szCs w:val="32"/>
        </w:rPr>
        <w:t>条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="00C3394B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BE4AFE" w:rsidRPr="00C34F2A">
        <w:rPr>
          <w:rFonts w:ascii="Times New Roman" w:eastAsia="仿宋_GB2312" w:hAnsi="Times New Roman" w:cs="Times New Roman"/>
          <w:sz w:val="32"/>
          <w:szCs w:val="32"/>
        </w:rPr>
        <w:t>依托单位</w:t>
      </w:r>
      <w:r w:rsidR="00E11635">
        <w:rPr>
          <w:rFonts w:ascii="Times New Roman" w:eastAsia="仿宋_GB2312" w:hAnsi="Times New Roman" w:cs="Times New Roman" w:hint="eastAsia"/>
          <w:sz w:val="32"/>
          <w:szCs w:val="32"/>
        </w:rPr>
        <w:t>对结题材料的真实性和完整性审核后，统一报送省科技厅。</w:t>
      </w:r>
      <w:r w:rsidR="00E11635" w:rsidRPr="00C34F2A">
        <w:rPr>
          <w:rFonts w:ascii="Times New Roman" w:eastAsia="仿宋_GB2312" w:hAnsi="Times New Roman" w:cs="Times New Roman"/>
          <w:sz w:val="32"/>
          <w:szCs w:val="32"/>
        </w:rPr>
        <w:t>省科技厅</w:t>
      </w:r>
      <w:r w:rsidR="00E11635">
        <w:rPr>
          <w:rFonts w:ascii="Times New Roman" w:eastAsia="仿宋_GB2312" w:hAnsi="Times New Roman" w:cs="Times New Roman" w:hint="eastAsia"/>
          <w:sz w:val="32"/>
          <w:szCs w:val="32"/>
        </w:rPr>
        <w:t>组织</w:t>
      </w:r>
      <w:r w:rsidR="00C620A5" w:rsidRPr="00C620A5">
        <w:rPr>
          <w:rFonts w:ascii="仿宋_GB2312" w:eastAsia="仿宋_GB2312" w:hAnsi="Times New Roman" w:cs="Times New Roman" w:hint="eastAsia"/>
          <w:sz w:val="32"/>
          <w:szCs w:val="32"/>
        </w:rPr>
        <w:t>5</w:t>
      </w:r>
      <w:r w:rsidR="00EA4E82">
        <w:rPr>
          <w:rFonts w:ascii="Times New Roman" w:eastAsia="仿宋_GB2312" w:hAnsi="Times New Roman" w:cs="Times New Roman" w:hint="eastAsia"/>
          <w:sz w:val="32"/>
          <w:szCs w:val="32"/>
        </w:rPr>
        <w:t>名</w:t>
      </w:r>
      <w:r w:rsidR="00BB517B">
        <w:rPr>
          <w:rFonts w:ascii="Times New Roman" w:eastAsia="仿宋_GB2312" w:hAnsi="Times New Roman" w:cs="Times New Roman" w:hint="eastAsia"/>
          <w:sz w:val="32"/>
          <w:szCs w:val="32"/>
        </w:rPr>
        <w:t>（含）</w:t>
      </w:r>
      <w:r w:rsidR="00EA4E82">
        <w:rPr>
          <w:rFonts w:ascii="Times New Roman" w:eastAsia="仿宋_GB2312" w:hAnsi="Times New Roman" w:cs="Times New Roman" w:hint="eastAsia"/>
          <w:sz w:val="32"/>
          <w:szCs w:val="32"/>
        </w:rPr>
        <w:t>以上</w:t>
      </w:r>
      <w:r w:rsidR="00E11635">
        <w:rPr>
          <w:rFonts w:ascii="Times New Roman" w:eastAsia="仿宋_GB2312" w:hAnsi="Times New Roman" w:cs="Times New Roman" w:hint="eastAsia"/>
          <w:sz w:val="32"/>
          <w:szCs w:val="32"/>
        </w:rPr>
        <w:t>同行专家</w:t>
      </w:r>
      <w:r w:rsidR="00EA4E82">
        <w:rPr>
          <w:rFonts w:ascii="Times New Roman" w:eastAsia="仿宋_GB2312" w:hAnsi="Times New Roman" w:cs="Times New Roman" w:hint="eastAsia"/>
          <w:sz w:val="32"/>
          <w:szCs w:val="32"/>
        </w:rPr>
        <w:t>（依托单位专家实行回避）</w:t>
      </w:r>
      <w:r w:rsidR="00BB517B">
        <w:rPr>
          <w:rFonts w:ascii="Times New Roman" w:eastAsia="仿宋_GB2312" w:hAnsi="Times New Roman" w:cs="Times New Roman" w:hint="eastAsia"/>
          <w:sz w:val="32"/>
          <w:szCs w:val="32"/>
        </w:rPr>
        <w:t>对项目进行会议验收</w:t>
      </w:r>
      <w:r w:rsidR="00EA4E82">
        <w:rPr>
          <w:rFonts w:ascii="Times New Roman" w:eastAsia="仿宋_GB2312" w:hAnsi="Times New Roman" w:cs="Times New Roman" w:hint="eastAsia"/>
          <w:sz w:val="32"/>
          <w:szCs w:val="32"/>
        </w:rPr>
        <w:t>，并出具验收意见</w:t>
      </w:r>
      <w:r w:rsidR="000B3FE9">
        <w:rPr>
          <w:rFonts w:ascii="Times New Roman" w:eastAsia="仿宋_GB2312" w:hAnsi="Times New Roman" w:cs="Times New Roman" w:hint="eastAsia"/>
          <w:sz w:val="32"/>
          <w:szCs w:val="32"/>
        </w:rPr>
        <w:t>书</w:t>
      </w:r>
      <w:r w:rsidR="00EA4E82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930635" w:rsidRPr="00C34F2A" w:rsidRDefault="00930635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B3FE9">
        <w:rPr>
          <w:rFonts w:ascii="黑体" w:eastAsia="黑体" w:hAnsi="黑体" w:cs="Times New Roman"/>
          <w:sz w:val="32"/>
          <w:szCs w:val="32"/>
        </w:rPr>
        <w:t>第</w:t>
      </w:r>
      <w:r w:rsidR="003A6BCB">
        <w:rPr>
          <w:rFonts w:ascii="黑体" w:eastAsia="黑体" w:hAnsi="黑体" w:cs="Times New Roman" w:hint="eastAsia"/>
          <w:sz w:val="32"/>
          <w:szCs w:val="32"/>
        </w:rPr>
        <w:t>十九</w:t>
      </w:r>
      <w:r w:rsidRPr="000B3FE9">
        <w:rPr>
          <w:rFonts w:ascii="黑体" w:eastAsia="黑体" w:hAnsi="黑体" w:cs="Times New Roman"/>
          <w:sz w:val="32"/>
          <w:szCs w:val="32"/>
        </w:rPr>
        <w:t>条</w:t>
      </w:r>
      <w:r w:rsidR="00E70455">
        <w:rPr>
          <w:rFonts w:ascii="黑体" w:eastAsia="黑体" w:hAnsi="黑体" w:cs="Times New Roman" w:hint="eastAsia"/>
          <w:sz w:val="32"/>
          <w:szCs w:val="32"/>
        </w:rPr>
        <w:t xml:space="preserve">   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本办法自发布之日起执行。</w:t>
      </w:r>
    </w:p>
    <w:p w:rsidR="003318C2" w:rsidRPr="00C34F2A" w:rsidRDefault="00930635" w:rsidP="00C61BB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B3FE9">
        <w:rPr>
          <w:rFonts w:ascii="黑体" w:eastAsia="黑体" w:hAnsi="黑体" w:cs="Times New Roman"/>
          <w:sz w:val="32"/>
          <w:szCs w:val="32"/>
        </w:rPr>
        <w:t>第</w:t>
      </w:r>
      <w:r w:rsidR="00E70455">
        <w:rPr>
          <w:rFonts w:ascii="黑体" w:eastAsia="黑体" w:hAnsi="黑体" w:cs="Times New Roman" w:hint="eastAsia"/>
          <w:sz w:val="32"/>
          <w:szCs w:val="32"/>
        </w:rPr>
        <w:t>二十</w:t>
      </w:r>
      <w:r w:rsidRPr="000B3FE9">
        <w:rPr>
          <w:rFonts w:ascii="黑体" w:eastAsia="黑体" w:hAnsi="黑体" w:cs="Times New Roman"/>
          <w:sz w:val="32"/>
          <w:szCs w:val="32"/>
        </w:rPr>
        <w:t xml:space="preserve">条  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本办法由</w:t>
      </w:r>
      <w:r w:rsidR="000B739A" w:rsidRPr="00C34F2A">
        <w:rPr>
          <w:rFonts w:ascii="Times New Roman" w:eastAsia="仿宋_GB2312" w:hAnsi="Times New Roman" w:cs="Times New Roman"/>
          <w:sz w:val="32"/>
          <w:szCs w:val="32"/>
        </w:rPr>
        <w:t>省科技厅</w:t>
      </w:r>
      <w:r w:rsidR="0052611E" w:rsidRPr="00C34F2A">
        <w:rPr>
          <w:rFonts w:ascii="Times New Roman" w:eastAsia="仿宋_GB2312" w:hAnsi="Times New Roman" w:cs="Times New Roman"/>
          <w:sz w:val="32"/>
          <w:szCs w:val="32"/>
        </w:rPr>
        <w:t>、省财政厅</w:t>
      </w:r>
      <w:r w:rsidRPr="00C34F2A">
        <w:rPr>
          <w:rFonts w:ascii="Times New Roman" w:eastAsia="仿宋_GB2312" w:hAnsi="Times New Roman" w:cs="Times New Roman"/>
          <w:sz w:val="32"/>
          <w:szCs w:val="32"/>
        </w:rPr>
        <w:t>负责解释。</w:t>
      </w:r>
    </w:p>
    <w:sectPr w:rsidR="003318C2" w:rsidRPr="00C34F2A" w:rsidSect="00024272">
      <w:pgSz w:w="11906" w:h="16838"/>
      <w:pgMar w:top="1531" w:right="1474" w:bottom="147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220" w:rsidRDefault="00374220" w:rsidP="00D6139E">
      <w:r>
        <w:separator/>
      </w:r>
    </w:p>
  </w:endnote>
  <w:endnote w:type="continuationSeparator" w:id="0">
    <w:p w:rsidR="00374220" w:rsidRDefault="00374220" w:rsidP="00D61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220" w:rsidRDefault="00374220" w:rsidP="00D6139E">
      <w:r>
        <w:separator/>
      </w:r>
    </w:p>
  </w:footnote>
  <w:footnote w:type="continuationSeparator" w:id="0">
    <w:p w:rsidR="00374220" w:rsidRDefault="00374220" w:rsidP="00D613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D5C2C"/>
    <w:multiLevelType w:val="hybridMultilevel"/>
    <w:tmpl w:val="1698368E"/>
    <w:lvl w:ilvl="0" w:tplc="8418EB08">
      <w:start w:val="1"/>
      <w:numFmt w:val="japaneseCounting"/>
      <w:lvlText w:val="（%1）"/>
      <w:lvlJc w:val="left"/>
      <w:pPr>
        <w:ind w:left="2212" w:hanging="15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44A937B5"/>
    <w:multiLevelType w:val="hybridMultilevel"/>
    <w:tmpl w:val="52E6B2B2"/>
    <w:lvl w:ilvl="0" w:tplc="5EC06C5A">
      <w:start w:val="1"/>
      <w:numFmt w:val="japaneseCounting"/>
      <w:lvlText w:val="（%1）"/>
      <w:lvlJc w:val="left"/>
      <w:pPr>
        <w:ind w:left="2212" w:hanging="15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629369AE"/>
    <w:multiLevelType w:val="hybridMultilevel"/>
    <w:tmpl w:val="8B84AF96"/>
    <w:lvl w:ilvl="0" w:tplc="6BC4D76A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0635"/>
    <w:rsid w:val="00024272"/>
    <w:rsid w:val="000365E0"/>
    <w:rsid w:val="00051741"/>
    <w:rsid w:val="00052553"/>
    <w:rsid w:val="000559CF"/>
    <w:rsid w:val="00067580"/>
    <w:rsid w:val="000919A8"/>
    <w:rsid w:val="00095264"/>
    <w:rsid w:val="000A0577"/>
    <w:rsid w:val="000B3FE9"/>
    <w:rsid w:val="000B739A"/>
    <w:rsid w:val="000D2396"/>
    <w:rsid w:val="00111E2B"/>
    <w:rsid w:val="00115BF6"/>
    <w:rsid w:val="001272E4"/>
    <w:rsid w:val="00127577"/>
    <w:rsid w:val="00142761"/>
    <w:rsid w:val="0019250B"/>
    <w:rsid w:val="001970A0"/>
    <w:rsid w:val="001A07A8"/>
    <w:rsid w:val="001A1F9B"/>
    <w:rsid w:val="001B4B1E"/>
    <w:rsid w:val="001D0F19"/>
    <w:rsid w:val="001E72C4"/>
    <w:rsid w:val="00206219"/>
    <w:rsid w:val="0020700C"/>
    <w:rsid w:val="00212E96"/>
    <w:rsid w:val="00232086"/>
    <w:rsid w:val="00262291"/>
    <w:rsid w:val="002655D0"/>
    <w:rsid w:val="00276CFB"/>
    <w:rsid w:val="002C070F"/>
    <w:rsid w:val="002C3EF0"/>
    <w:rsid w:val="002D7661"/>
    <w:rsid w:val="002E365E"/>
    <w:rsid w:val="00304AFA"/>
    <w:rsid w:val="00305648"/>
    <w:rsid w:val="0030753F"/>
    <w:rsid w:val="0031343E"/>
    <w:rsid w:val="003318C2"/>
    <w:rsid w:val="00342808"/>
    <w:rsid w:val="00343984"/>
    <w:rsid w:val="0034646B"/>
    <w:rsid w:val="003564D5"/>
    <w:rsid w:val="003675FF"/>
    <w:rsid w:val="00371692"/>
    <w:rsid w:val="00374220"/>
    <w:rsid w:val="003A6BCB"/>
    <w:rsid w:val="003A7A48"/>
    <w:rsid w:val="003D6CD2"/>
    <w:rsid w:val="00415DF5"/>
    <w:rsid w:val="00466D85"/>
    <w:rsid w:val="00470393"/>
    <w:rsid w:val="00474D4E"/>
    <w:rsid w:val="004E3FC9"/>
    <w:rsid w:val="004F5001"/>
    <w:rsid w:val="00520F21"/>
    <w:rsid w:val="0052253A"/>
    <w:rsid w:val="0052611E"/>
    <w:rsid w:val="00526883"/>
    <w:rsid w:val="00535AA8"/>
    <w:rsid w:val="005364F0"/>
    <w:rsid w:val="005570B1"/>
    <w:rsid w:val="005602A9"/>
    <w:rsid w:val="00560D5C"/>
    <w:rsid w:val="005646E9"/>
    <w:rsid w:val="005829F4"/>
    <w:rsid w:val="005D15F8"/>
    <w:rsid w:val="00600F32"/>
    <w:rsid w:val="00601016"/>
    <w:rsid w:val="00607FA4"/>
    <w:rsid w:val="00617242"/>
    <w:rsid w:val="00625796"/>
    <w:rsid w:val="00634105"/>
    <w:rsid w:val="00653500"/>
    <w:rsid w:val="006723D5"/>
    <w:rsid w:val="0067427B"/>
    <w:rsid w:val="0069442D"/>
    <w:rsid w:val="006A3549"/>
    <w:rsid w:val="006B3EA6"/>
    <w:rsid w:val="006C303D"/>
    <w:rsid w:val="006C3FD0"/>
    <w:rsid w:val="007007BE"/>
    <w:rsid w:val="00714A09"/>
    <w:rsid w:val="007158F3"/>
    <w:rsid w:val="00744871"/>
    <w:rsid w:val="00747853"/>
    <w:rsid w:val="00757A63"/>
    <w:rsid w:val="00763893"/>
    <w:rsid w:val="00765E7F"/>
    <w:rsid w:val="00771502"/>
    <w:rsid w:val="00772109"/>
    <w:rsid w:val="00777DCD"/>
    <w:rsid w:val="00797EB6"/>
    <w:rsid w:val="007A6713"/>
    <w:rsid w:val="007B59C1"/>
    <w:rsid w:val="007C7CE0"/>
    <w:rsid w:val="007C7D49"/>
    <w:rsid w:val="007D11DF"/>
    <w:rsid w:val="007F0C97"/>
    <w:rsid w:val="008020BB"/>
    <w:rsid w:val="00851896"/>
    <w:rsid w:val="00875D3F"/>
    <w:rsid w:val="00886E62"/>
    <w:rsid w:val="008A071E"/>
    <w:rsid w:val="008B2D28"/>
    <w:rsid w:val="008D0A10"/>
    <w:rsid w:val="008F2413"/>
    <w:rsid w:val="008F2712"/>
    <w:rsid w:val="008F2905"/>
    <w:rsid w:val="00912336"/>
    <w:rsid w:val="009146F8"/>
    <w:rsid w:val="009238D6"/>
    <w:rsid w:val="00930635"/>
    <w:rsid w:val="009324C0"/>
    <w:rsid w:val="009431D6"/>
    <w:rsid w:val="00954A5C"/>
    <w:rsid w:val="00997FBD"/>
    <w:rsid w:val="009A0ECF"/>
    <w:rsid w:val="009B7534"/>
    <w:rsid w:val="009D1374"/>
    <w:rsid w:val="009E23F2"/>
    <w:rsid w:val="009E6B58"/>
    <w:rsid w:val="009F6265"/>
    <w:rsid w:val="00A15C16"/>
    <w:rsid w:val="00A16CC4"/>
    <w:rsid w:val="00A208C6"/>
    <w:rsid w:val="00A21A34"/>
    <w:rsid w:val="00A22B6C"/>
    <w:rsid w:val="00A417D5"/>
    <w:rsid w:val="00A56D7A"/>
    <w:rsid w:val="00A64EAA"/>
    <w:rsid w:val="00A719AD"/>
    <w:rsid w:val="00A8141A"/>
    <w:rsid w:val="00A8472E"/>
    <w:rsid w:val="00A86EC6"/>
    <w:rsid w:val="00A879B5"/>
    <w:rsid w:val="00A93941"/>
    <w:rsid w:val="00AA0741"/>
    <w:rsid w:val="00AB0994"/>
    <w:rsid w:val="00AC1B6B"/>
    <w:rsid w:val="00AF1122"/>
    <w:rsid w:val="00AF485C"/>
    <w:rsid w:val="00B032AD"/>
    <w:rsid w:val="00B0760B"/>
    <w:rsid w:val="00B23CD2"/>
    <w:rsid w:val="00B26AE5"/>
    <w:rsid w:val="00B412F4"/>
    <w:rsid w:val="00B46F45"/>
    <w:rsid w:val="00B52573"/>
    <w:rsid w:val="00B57985"/>
    <w:rsid w:val="00B870AA"/>
    <w:rsid w:val="00B93E77"/>
    <w:rsid w:val="00BB1827"/>
    <w:rsid w:val="00BB2D12"/>
    <w:rsid w:val="00BB517B"/>
    <w:rsid w:val="00BC4105"/>
    <w:rsid w:val="00BD41C7"/>
    <w:rsid w:val="00BE4AFE"/>
    <w:rsid w:val="00C328A6"/>
    <w:rsid w:val="00C32DFA"/>
    <w:rsid w:val="00C3394B"/>
    <w:rsid w:val="00C34F2A"/>
    <w:rsid w:val="00C4492F"/>
    <w:rsid w:val="00C579AA"/>
    <w:rsid w:val="00C61BB4"/>
    <w:rsid w:val="00C620A5"/>
    <w:rsid w:val="00C655B2"/>
    <w:rsid w:val="00C93BB9"/>
    <w:rsid w:val="00CC1F15"/>
    <w:rsid w:val="00CE09CA"/>
    <w:rsid w:val="00D12A82"/>
    <w:rsid w:val="00D14279"/>
    <w:rsid w:val="00D21904"/>
    <w:rsid w:val="00D428D3"/>
    <w:rsid w:val="00D57F02"/>
    <w:rsid w:val="00D6139E"/>
    <w:rsid w:val="00D614A0"/>
    <w:rsid w:val="00D63AD5"/>
    <w:rsid w:val="00D8145E"/>
    <w:rsid w:val="00D854E2"/>
    <w:rsid w:val="00D91978"/>
    <w:rsid w:val="00DB012A"/>
    <w:rsid w:val="00DB2A50"/>
    <w:rsid w:val="00DC153A"/>
    <w:rsid w:val="00DE105C"/>
    <w:rsid w:val="00E11635"/>
    <w:rsid w:val="00E202B8"/>
    <w:rsid w:val="00E457F8"/>
    <w:rsid w:val="00E51BDA"/>
    <w:rsid w:val="00E54D0A"/>
    <w:rsid w:val="00E62B5C"/>
    <w:rsid w:val="00E669DD"/>
    <w:rsid w:val="00E70455"/>
    <w:rsid w:val="00E81E93"/>
    <w:rsid w:val="00E8337F"/>
    <w:rsid w:val="00E853E5"/>
    <w:rsid w:val="00E860FB"/>
    <w:rsid w:val="00E97A3F"/>
    <w:rsid w:val="00EA2EC5"/>
    <w:rsid w:val="00EA4E82"/>
    <w:rsid w:val="00EB08F5"/>
    <w:rsid w:val="00EB4532"/>
    <w:rsid w:val="00EC2A3A"/>
    <w:rsid w:val="00EC4AA4"/>
    <w:rsid w:val="00ED4F2A"/>
    <w:rsid w:val="00EE517B"/>
    <w:rsid w:val="00EE6DFC"/>
    <w:rsid w:val="00EF74FE"/>
    <w:rsid w:val="00F01609"/>
    <w:rsid w:val="00F105B1"/>
    <w:rsid w:val="00F21246"/>
    <w:rsid w:val="00F21F85"/>
    <w:rsid w:val="00F569ED"/>
    <w:rsid w:val="00F61F84"/>
    <w:rsid w:val="00F65822"/>
    <w:rsid w:val="00F92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0635"/>
    <w:rPr>
      <w:strike w:val="0"/>
      <w:dstrike w:val="0"/>
      <w:color w:val="333333"/>
      <w:u w:val="none"/>
      <w:effect w:val="none"/>
    </w:rPr>
  </w:style>
  <w:style w:type="character" w:styleId="a4">
    <w:name w:val="Strong"/>
    <w:basedOn w:val="a0"/>
    <w:uiPriority w:val="22"/>
    <w:qFormat/>
    <w:rsid w:val="00930635"/>
    <w:rPr>
      <w:b/>
      <w:bCs/>
    </w:rPr>
  </w:style>
  <w:style w:type="paragraph" w:styleId="a5">
    <w:name w:val="List Paragraph"/>
    <w:basedOn w:val="a"/>
    <w:uiPriority w:val="34"/>
    <w:qFormat/>
    <w:rsid w:val="00D21904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BE4A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header"/>
    <w:basedOn w:val="a"/>
    <w:link w:val="Char"/>
    <w:uiPriority w:val="99"/>
    <w:semiHidden/>
    <w:unhideWhenUsed/>
    <w:rsid w:val="00D613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semiHidden/>
    <w:rsid w:val="00D6139E"/>
    <w:rPr>
      <w:sz w:val="18"/>
      <w:szCs w:val="18"/>
    </w:rPr>
  </w:style>
  <w:style w:type="paragraph" w:styleId="a8">
    <w:name w:val="footer"/>
    <w:basedOn w:val="a"/>
    <w:link w:val="Char0"/>
    <w:uiPriority w:val="99"/>
    <w:semiHidden/>
    <w:unhideWhenUsed/>
    <w:rsid w:val="00D613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rsid w:val="00D6139E"/>
    <w:rPr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31343E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31343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2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40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0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516666">
                          <w:marLeft w:val="600"/>
                          <w:marRight w:val="60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643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65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108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7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8CBD9B-8347-4190-ABDE-2FC6C2698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250</Words>
  <Characters>1426</Characters>
  <Application>Microsoft Office Word</Application>
  <DocSecurity>0</DocSecurity>
  <Lines>11</Lines>
  <Paragraphs>3</Paragraphs>
  <ScaleCrop>false</ScaleCrop>
  <Company>Lenovo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秦颖男</cp:lastModifiedBy>
  <cp:revision>14</cp:revision>
  <cp:lastPrinted>2019-04-10T07:44:00Z</cp:lastPrinted>
  <dcterms:created xsi:type="dcterms:W3CDTF">2019-03-30T10:03:00Z</dcterms:created>
  <dcterms:modified xsi:type="dcterms:W3CDTF">2019-05-08T10:35:00Z</dcterms:modified>
</cp:coreProperties>
</file>